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5CE" w14:textId="77777777" w:rsidR="0098337C" w:rsidRPr="009C6CD3" w:rsidRDefault="0098337C" w:rsidP="0098337C">
      <w:pPr>
        <w:jc w:val="center"/>
        <w:rPr>
          <w:rFonts w:cstheme="minorHAnsi"/>
          <w:b/>
          <w:bCs/>
          <w:sz w:val="72"/>
          <w:szCs w:val="72"/>
        </w:rPr>
      </w:pPr>
      <w:r w:rsidRPr="009C6CD3">
        <w:rPr>
          <w:rFonts w:cstheme="minorHAnsi"/>
          <w:b/>
          <w:bCs/>
          <w:sz w:val="72"/>
          <w:szCs w:val="72"/>
        </w:rPr>
        <w:t>THE INSCRIPTION</w:t>
      </w:r>
    </w:p>
    <w:p w14:paraId="3F90217D" w14:textId="54B7E5F3" w:rsidR="0098337C" w:rsidRPr="00ED5F73" w:rsidRDefault="0098337C" w:rsidP="0098337C">
      <w:pPr>
        <w:rPr>
          <w:rFonts w:cstheme="minorHAnsi"/>
          <w:b/>
          <w:bCs/>
          <w:sz w:val="32"/>
          <w:szCs w:val="32"/>
        </w:rPr>
      </w:pPr>
      <w:r w:rsidRPr="009C6CD3">
        <w:rPr>
          <w:rFonts w:cstheme="minorHAnsi"/>
          <w:b/>
          <w:bCs/>
          <w:sz w:val="32"/>
          <w:szCs w:val="32"/>
        </w:rPr>
        <w:t>December 202</w:t>
      </w:r>
      <w:r w:rsidR="00BC477C" w:rsidRPr="009C6CD3">
        <w:rPr>
          <w:rFonts w:cstheme="minorHAnsi"/>
          <w:b/>
          <w:bCs/>
          <w:sz w:val="32"/>
          <w:szCs w:val="32"/>
        </w:rPr>
        <w:t>5</w:t>
      </w:r>
      <w:r w:rsidR="00C40CFE"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Pr="009C6CD3">
        <w:rPr>
          <w:rFonts w:cstheme="minorHAnsi"/>
          <w:b/>
          <w:bCs/>
          <w:sz w:val="32"/>
          <w:szCs w:val="32"/>
        </w:rPr>
        <w:tab/>
      </w:r>
      <w:r w:rsidR="003509D3">
        <w:rPr>
          <w:rFonts w:cstheme="minorHAnsi"/>
          <w:b/>
          <w:bCs/>
          <w:sz w:val="32"/>
          <w:szCs w:val="32"/>
        </w:rPr>
        <w:t xml:space="preserve">        </w:t>
      </w:r>
      <w:r w:rsidRPr="009C6CD3">
        <w:rPr>
          <w:rFonts w:cstheme="minorHAnsi"/>
          <w:b/>
          <w:bCs/>
          <w:sz w:val="32"/>
          <w:szCs w:val="32"/>
        </w:rPr>
        <w:t xml:space="preserve">Volume </w:t>
      </w:r>
      <w:r w:rsidR="00BC477C" w:rsidRPr="009C6CD3">
        <w:rPr>
          <w:rFonts w:cstheme="minorHAnsi"/>
          <w:b/>
          <w:bCs/>
          <w:sz w:val="32"/>
          <w:szCs w:val="32"/>
        </w:rPr>
        <w:t>2</w:t>
      </w:r>
      <w:r w:rsidRPr="009C6CD3">
        <w:rPr>
          <w:rFonts w:cstheme="minorHAnsi"/>
          <w:b/>
          <w:bCs/>
          <w:sz w:val="32"/>
          <w:szCs w:val="32"/>
        </w:rPr>
        <w:t xml:space="preserve"> Issue </w:t>
      </w:r>
      <w:r w:rsidR="00BC477C" w:rsidRPr="009C6CD3">
        <w:rPr>
          <w:rFonts w:cstheme="minorHAnsi"/>
          <w:b/>
          <w:bCs/>
          <w:sz w:val="32"/>
          <w:szCs w:val="32"/>
        </w:rPr>
        <w:t>1</w:t>
      </w:r>
    </w:p>
    <w:p w14:paraId="5A7F92F5" w14:textId="77777777" w:rsidR="008D27D8" w:rsidRDefault="008D27D8" w:rsidP="00671C6D">
      <w:pPr>
        <w:rPr>
          <w:rFonts w:cstheme="minorHAnsi"/>
          <w:sz w:val="24"/>
          <w:szCs w:val="24"/>
        </w:rPr>
      </w:pPr>
    </w:p>
    <w:p w14:paraId="51F4412D" w14:textId="5436EF1A" w:rsidR="00671C6D" w:rsidRPr="00705199" w:rsidRDefault="0098337C" w:rsidP="00671C6D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Welcome members to your</w:t>
      </w:r>
      <w:r w:rsidR="00571136" w:rsidRPr="00705199">
        <w:rPr>
          <w:rFonts w:cstheme="minorHAnsi"/>
          <w:sz w:val="24"/>
          <w:szCs w:val="24"/>
        </w:rPr>
        <w:t xml:space="preserve"> VGC</w:t>
      </w:r>
      <w:r w:rsidRPr="00705199">
        <w:rPr>
          <w:rFonts w:cstheme="minorHAnsi"/>
          <w:sz w:val="24"/>
          <w:szCs w:val="24"/>
        </w:rPr>
        <w:t xml:space="preserve"> newsletter!</w:t>
      </w:r>
    </w:p>
    <w:p w14:paraId="62C5E2BE" w14:textId="09516289" w:rsidR="00111EF1" w:rsidRPr="00705199" w:rsidRDefault="00912C45" w:rsidP="00671C6D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 xml:space="preserve">If you’ve </w:t>
      </w:r>
      <w:r w:rsidR="000D0ABD" w:rsidRPr="00705199">
        <w:rPr>
          <w:rFonts w:cstheme="minorHAnsi"/>
          <w:sz w:val="24"/>
          <w:szCs w:val="24"/>
        </w:rPr>
        <w:t xml:space="preserve">been </w:t>
      </w:r>
      <w:r w:rsidRPr="00705199">
        <w:rPr>
          <w:rFonts w:cstheme="minorHAnsi"/>
          <w:sz w:val="24"/>
          <w:szCs w:val="24"/>
        </w:rPr>
        <w:t>following</w:t>
      </w:r>
      <w:r w:rsidR="00312C95" w:rsidRPr="00705199">
        <w:rPr>
          <w:rFonts w:cstheme="minorHAnsi"/>
          <w:sz w:val="24"/>
          <w:szCs w:val="24"/>
        </w:rPr>
        <w:t>,</w:t>
      </w:r>
      <w:r w:rsidRPr="00705199">
        <w:rPr>
          <w:rFonts w:cstheme="minorHAnsi"/>
          <w:sz w:val="24"/>
          <w:szCs w:val="24"/>
        </w:rPr>
        <w:t xml:space="preserve"> you know it’s been a minute</w:t>
      </w:r>
      <w:r w:rsidR="00833983" w:rsidRPr="00705199">
        <w:rPr>
          <w:rFonts w:cstheme="minorHAnsi"/>
          <w:sz w:val="24"/>
          <w:szCs w:val="24"/>
        </w:rPr>
        <w:t xml:space="preserve"> since the last </w:t>
      </w:r>
      <w:r w:rsidR="000D6BEF" w:rsidRPr="00705199">
        <w:rPr>
          <w:rFonts w:cstheme="minorHAnsi"/>
          <w:sz w:val="24"/>
          <w:szCs w:val="24"/>
        </w:rPr>
        <w:t>ed</w:t>
      </w:r>
      <w:r w:rsidR="00833983" w:rsidRPr="00705199">
        <w:rPr>
          <w:rFonts w:cstheme="minorHAnsi"/>
          <w:sz w:val="24"/>
          <w:szCs w:val="24"/>
        </w:rPr>
        <w:t>ition of The Inscription</w:t>
      </w:r>
      <w:r w:rsidR="0095130E" w:rsidRPr="00705199">
        <w:rPr>
          <w:rFonts w:cstheme="minorHAnsi"/>
          <w:sz w:val="24"/>
          <w:szCs w:val="24"/>
        </w:rPr>
        <w:t>.</w:t>
      </w:r>
      <w:r w:rsidR="00571136" w:rsidRPr="00705199">
        <w:rPr>
          <w:rFonts w:cstheme="minorHAnsi"/>
          <w:sz w:val="24"/>
          <w:szCs w:val="24"/>
        </w:rPr>
        <w:t xml:space="preserve"> </w:t>
      </w:r>
      <w:r w:rsidR="0095130E" w:rsidRPr="00705199">
        <w:rPr>
          <w:rFonts w:cstheme="minorHAnsi"/>
          <w:sz w:val="24"/>
          <w:szCs w:val="24"/>
        </w:rPr>
        <w:t xml:space="preserve"> What can I say…</w:t>
      </w:r>
      <w:r w:rsidR="00571136" w:rsidRPr="00705199">
        <w:rPr>
          <w:rFonts w:cstheme="minorHAnsi"/>
          <w:sz w:val="24"/>
          <w:szCs w:val="24"/>
        </w:rPr>
        <w:t>writer’s</w:t>
      </w:r>
      <w:r w:rsidR="004C7DDA" w:rsidRPr="00705199">
        <w:rPr>
          <w:rFonts w:cstheme="minorHAnsi"/>
          <w:sz w:val="24"/>
          <w:szCs w:val="24"/>
        </w:rPr>
        <w:t xml:space="preserve"> block!  </w:t>
      </w:r>
      <w:r w:rsidR="000D6BEF" w:rsidRPr="00705199">
        <w:rPr>
          <w:rFonts w:cstheme="minorHAnsi"/>
          <w:sz w:val="24"/>
          <w:szCs w:val="24"/>
        </w:rPr>
        <w:t>Anyhow, it’s back</w:t>
      </w:r>
      <w:r w:rsidR="002D46AA" w:rsidRPr="00705199">
        <w:rPr>
          <w:rFonts w:cstheme="minorHAnsi"/>
          <w:sz w:val="24"/>
          <w:szCs w:val="24"/>
        </w:rPr>
        <w:t xml:space="preserve"> </w:t>
      </w:r>
      <w:r w:rsidR="005C2AD2" w:rsidRPr="00705199">
        <w:rPr>
          <w:rFonts w:cstheme="minorHAnsi"/>
          <w:sz w:val="24"/>
          <w:szCs w:val="24"/>
        </w:rPr>
        <w:t>this month to recap the year</w:t>
      </w:r>
      <w:r w:rsidR="00440F10" w:rsidRPr="00705199">
        <w:rPr>
          <w:rFonts w:cstheme="minorHAnsi"/>
          <w:sz w:val="24"/>
          <w:szCs w:val="24"/>
        </w:rPr>
        <w:t xml:space="preserve"> and</w:t>
      </w:r>
      <w:r w:rsidR="00CF4151" w:rsidRPr="00705199">
        <w:rPr>
          <w:rFonts w:cstheme="minorHAnsi"/>
          <w:sz w:val="24"/>
          <w:szCs w:val="24"/>
        </w:rPr>
        <w:t xml:space="preserve"> update</w:t>
      </w:r>
      <w:r w:rsidR="00440F10" w:rsidRPr="00705199">
        <w:rPr>
          <w:rFonts w:cstheme="minorHAnsi"/>
          <w:sz w:val="24"/>
          <w:szCs w:val="24"/>
        </w:rPr>
        <w:t xml:space="preserve"> everyone on</w:t>
      </w:r>
      <w:r w:rsidR="00CF4151" w:rsidRPr="00705199">
        <w:rPr>
          <w:rFonts w:cstheme="minorHAnsi"/>
          <w:sz w:val="24"/>
          <w:szCs w:val="24"/>
        </w:rPr>
        <w:t xml:space="preserve"> what’s ahead.</w:t>
      </w:r>
    </w:p>
    <w:p w14:paraId="1A88C4BF" w14:textId="162E81D8" w:rsidR="001D2AFF" w:rsidRPr="00705199" w:rsidRDefault="00111EF1" w:rsidP="00671C6D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But before we go any further</w:t>
      </w:r>
      <w:r w:rsidR="00CF4151" w:rsidRPr="00705199">
        <w:rPr>
          <w:rFonts w:cstheme="minorHAnsi"/>
          <w:sz w:val="24"/>
          <w:szCs w:val="24"/>
        </w:rPr>
        <w:t>,</w:t>
      </w:r>
      <w:r w:rsidR="00AA12BE" w:rsidRPr="00705199">
        <w:rPr>
          <w:rFonts w:cstheme="minorHAnsi"/>
          <w:sz w:val="24"/>
          <w:szCs w:val="24"/>
        </w:rPr>
        <w:t xml:space="preserve"> we’d like to tak</w:t>
      </w:r>
      <w:r w:rsidR="005334CB" w:rsidRPr="00705199">
        <w:rPr>
          <w:rFonts w:cstheme="minorHAnsi"/>
          <w:sz w:val="24"/>
          <w:szCs w:val="24"/>
        </w:rPr>
        <w:t xml:space="preserve">e a </w:t>
      </w:r>
      <w:r w:rsidR="003D294C" w:rsidRPr="00705199">
        <w:rPr>
          <w:rFonts w:cstheme="minorHAnsi"/>
          <w:sz w:val="24"/>
          <w:szCs w:val="24"/>
        </w:rPr>
        <w:t>moment</w:t>
      </w:r>
      <w:r w:rsidR="008E2F5F" w:rsidRPr="00705199">
        <w:rPr>
          <w:rFonts w:cstheme="minorHAnsi"/>
          <w:sz w:val="24"/>
          <w:szCs w:val="24"/>
        </w:rPr>
        <w:t xml:space="preserve"> to</w:t>
      </w:r>
      <w:r w:rsidR="005334CB" w:rsidRPr="00705199">
        <w:rPr>
          <w:rFonts w:cstheme="minorHAnsi"/>
          <w:sz w:val="24"/>
          <w:szCs w:val="24"/>
        </w:rPr>
        <w:t xml:space="preserve"> </w:t>
      </w:r>
      <w:r w:rsidR="001110FB" w:rsidRPr="00705199">
        <w:rPr>
          <w:rFonts w:cstheme="minorHAnsi"/>
          <w:sz w:val="24"/>
          <w:szCs w:val="24"/>
        </w:rPr>
        <w:t>thank Mickey Miller for</w:t>
      </w:r>
      <w:r w:rsidR="0081787B" w:rsidRPr="00705199">
        <w:rPr>
          <w:rFonts w:cstheme="minorHAnsi"/>
          <w:sz w:val="24"/>
          <w:szCs w:val="24"/>
        </w:rPr>
        <w:t xml:space="preserve"> volunteering his time and effort to bring </w:t>
      </w:r>
      <w:r w:rsidR="00C46B40" w:rsidRPr="00705199">
        <w:rPr>
          <w:rFonts w:cstheme="minorHAnsi"/>
          <w:sz w:val="24"/>
          <w:szCs w:val="24"/>
        </w:rPr>
        <w:t xml:space="preserve">us together every month.  There’s a lot that goes into </w:t>
      </w:r>
      <w:r w:rsidR="00A27B46" w:rsidRPr="00705199">
        <w:rPr>
          <w:rFonts w:cstheme="minorHAnsi"/>
          <w:sz w:val="24"/>
          <w:szCs w:val="24"/>
        </w:rPr>
        <w:t xml:space="preserve">hosting </w:t>
      </w:r>
      <w:r w:rsidR="00C46B40" w:rsidRPr="00705199">
        <w:rPr>
          <w:rFonts w:cstheme="minorHAnsi"/>
          <w:sz w:val="24"/>
          <w:szCs w:val="24"/>
        </w:rPr>
        <w:t xml:space="preserve">these events and </w:t>
      </w:r>
      <w:r w:rsidR="00A27B46" w:rsidRPr="00705199">
        <w:rPr>
          <w:rFonts w:cstheme="minorHAnsi"/>
          <w:sz w:val="24"/>
          <w:szCs w:val="24"/>
        </w:rPr>
        <w:t>his effort</w:t>
      </w:r>
      <w:r w:rsidR="00FC478F" w:rsidRPr="00705199">
        <w:rPr>
          <w:rFonts w:cstheme="minorHAnsi"/>
          <w:sz w:val="24"/>
          <w:szCs w:val="24"/>
        </w:rPr>
        <w:t>s</w:t>
      </w:r>
      <w:r w:rsidR="00A27B46" w:rsidRPr="00705199">
        <w:rPr>
          <w:rFonts w:cstheme="minorHAnsi"/>
          <w:sz w:val="24"/>
          <w:szCs w:val="24"/>
        </w:rPr>
        <w:t xml:space="preserve"> </w:t>
      </w:r>
      <w:r w:rsidR="008D230B" w:rsidRPr="00705199">
        <w:rPr>
          <w:rFonts w:cstheme="minorHAnsi"/>
          <w:sz w:val="24"/>
          <w:szCs w:val="24"/>
        </w:rPr>
        <w:t>dese</w:t>
      </w:r>
      <w:r w:rsidR="008F0609" w:rsidRPr="00705199">
        <w:rPr>
          <w:rFonts w:cstheme="minorHAnsi"/>
          <w:sz w:val="24"/>
          <w:szCs w:val="24"/>
        </w:rPr>
        <w:t>rve to</w:t>
      </w:r>
      <w:r w:rsidR="00A27B46" w:rsidRPr="00705199">
        <w:rPr>
          <w:rFonts w:cstheme="minorHAnsi"/>
          <w:sz w:val="24"/>
          <w:szCs w:val="24"/>
        </w:rPr>
        <w:t xml:space="preserve"> be recognized.  </w:t>
      </w:r>
      <w:r w:rsidR="00AA6C86" w:rsidRPr="00705199">
        <w:rPr>
          <w:rFonts w:cstheme="minorHAnsi"/>
          <w:sz w:val="24"/>
          <w:szCs w:val="24"/>
        </w:rPr>
        <w:t>You make it look easy Mick</w:t>
      </w:r>
      <w:r w:rsidR="00A27B46" w:rsidRPr="00705199">
        <w:rPr>
          <w:rFonts w:cstheme="minorHAnsi"/>
          <w:sz w:val="24"/>
          <w:szCs w:val="24"/>
        </w:rPr>
        <w:t>!</w:t>
      </w:r>
      <w:r w:rsidR="00131CF9" w:rsidRPr="00705199">
        <w:rPr>
          <w:rFonts w:cstheme="minorHAnsi"/>
          <w:sz w:val="24"/>
          <w:szCs w:val="24"/>
        </w:rPr>
        <w:t xml:space="preserve">  </w:t>
      </w:r>
    </w:p>
    <w:p w14:paraId="75647D05" w14:textId="06CF8744" w:rsidR="006940BE" w:rsidRPr="00705199" w:rsidRDefault="001D2AFF" w:rsidP="00671C6D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Next order of business, i</w:t>
      </w:r>
      <w:r w:rsidR="00190ED3" w:rsidRPr="00705199">
        <w:rPr>
          <w:rFonts w:cstheme="minorHAnsi"/>
          <w:sz w:val="24"/>
          <w:szCs w:val="24"/>
        </w:rPr>
        <w:t xml:space="preserve">t’s </w:t>
      </w:r>
      <w:r w:rsidR="008C799D" w:rsidRPr="00705199">
        <w:rPr>
          <w:rFonts w:cstheme="minorHAnsi"/>
          <w:sz w:val="24"/>
          <w:szCs w:val="24"/>
        </w:rPr>
        <w:t xml:space="preserve">time </w:t>
      </w:r>
      <w:r w:rsidR="003D37D3" w:rsidRPr="00705199">
        <w:rPr>
          <w:rFonts w:cstheme="minorHAnsi"/>
          <w:sz w:val="24"/>
          <w:szCs w:val="24"/>
        </w:rPr>
        <w:t>VGC has an</w:t>
      </w:r>
      <w:r w:rsidR="008C799D" w:rsidRPr="00705199">
        <w:rPr>
          <w:rFonts w:cstheme="minorHAnsi"/>
          <w:sz w:val="24"/>
          <w:szCs w:val="24"/>
        </w:rPr>
        <w:t xml:space="preserve"> official logo!</w:t>
      </w:r>
      <w:r w:rsidR="003D37D3" w:rsidRPr="00705199">
        <w:rPr>
          <w:rFonts w:cstheme="minorHAnsi"/>
          <w:sz w:val="24"/>
          <w:szCs w:val="24"/>
        </w:rPr>
        <w:t xml:space="preserve">  </w:t>
      </w:r>
      <w:r w:rsidR="00337A65" w:rsidRPr="00705199">
        <w:rPr>
          <w:rFonts w:cstheme="minorHAnsi"/>
          <w:sz w:val="24"/>
          <w:szCs w:val="24"/>
        </w:rPr>
        <w:t>And what better way to accomplish this goal than</w:t>
      </w:r>
      <w:r w:rsidR="007B2553" w:rsidRPr="00705199">
        <w:rPr>
          <w:rFonts w:cstheme="minorHAnsi"/>
          <w:sz w:val="24"/>
          <w:szCs w:val="24"/>
        </w:rPr>
        <w:t xml:space="preserve"> </w:t>
      </w:r>
      <w:r w:rsidR="0015501B" w:rsidRPr="00705199">
        <w:rPr>
          <w:rFonts w:cstheme="minorHAnsi"/>
          <w:sz w:val="24"/>
          <w:szCs w:val="24"/>
        </w:rPr>
        <w:t xml:space="preserve">to host a </w:t>
      </w:r>
      <w:r w:rsidR="00FF5D66" w:rsidRPr="00705199">
        <w:rPr>
          <w:rFonts w:cstheme="minorHAnsi"/>
          <w:sz w:val="24"/>
          <w:szCs w:val="24"/>
        </w:rPr>
        <w:t>contest</w:t>
      </w:r>
      <w:r w:rsidR="0015501B" w:rsidRPr="00705199">
        <w:rPr>
          <w:rFonts w:cstheme="minorHAnsi"/>
          <w:sz w:val="24"/>
          <w:szCs w:val="24"/>
        </w:rPr>
        <w:t xml:space="preserve">.  </w:t>
      </w:r>
      <w:r w:rsidR="00225E3C" w:rsidRPr="00705199">
        <w:rPr>
          <w:rFonts w:cstheme="minorHAnsi"/>
          <w:sz w:val="24"/>
          <w:szCs w:val="24"/>
        </w:rPr>
        <w:t>This is your chance to s</w:t>
      </w:r>
      <w:r w:rsidR="001F2E30" w:rsidRPr="00705199">
        <w:rPr>
          <w:rFonts w:cstheme="minorHAnsi"/>
          <w:sz w:val="24"/>
          <w:szCs w:val="24"/>
        </w:rPr>
        <w:t>how of</w:t>
      </w:r>
      <w:r w:rsidR="00225E3C" w:rsidRPr="00705199">
        <w:rPr>
          <w:rFonts w:cstheme="minorHAnsi"/>
          <w:sz w:val="24"/>
          <w:szCs w:val="24"/>
        </w:rPr>
        <w:t>f</w:t>
      </w:r>
      <w:r w:rsidR="001F2E30" w:rsidRPr="00705199">
        <w:rPr>
          <w:rFonts w:cstheme="minorHAnsi"/>
          <w:sz w:val="24"/>
          <w:szCs w:val="24"/>
        </w:rPr>
        <w:t xml:space="preserve"> your artistic </w:t>
      </w:r>
      <w:r w:rsidR="007032E0" w:rsidRPr="00705199">
        <w:rPr>
          <w:rFonts w:cstheme="minorHAnsi"/>
          <w:sz w:val="24"/>
          <w:szCs w:val="24"/>
        </w:rPr>
        <w:t>ability</w:t>
      </w:r>
      <w:r w:rsidR="002A597F" w:rsidRPr="00705199">
        <w:rPr>
          <w:rFonts w:cstheme="minorHAnsi"/>
          <w:sz w:val="24"/>
          <w:szCs w:val="24"/>
        </w:rPr>
        <w:t xml:space="preserve"> </w:t>
      </w:r>
      <w:r w:rsidR="00336983" w:rsidRPr="00705199">
        <w:rPr>
          <w:rFonts w:cstheme="minorHAnsi"/>
          <w:sz w:val="24"/>
          <w:szCs w:val="24"/>
        </w:rPr>
        <w:t xml:space="preserve">and </w:t>
      </w:r>
      <w:r w:rsidR="00BA7F7F" w:rsidRPr="00705199">
        <w:rPr>
          <w:rFonts w:cstheme="minorHAnsi"/>
          <w:sz w:val="24"/>
          <w:szCs w:val="24"/>
        </w:rPr>
        <w:t xml:space="preserve">leave </w:t>
      </w:r>
      <w:r w:rsidR="00D53CEE" w:rsidRPr="00705199">
        <w:rPr>
          <w:rFonts w:cstheme="minorHAnsi"/>
          <w:sz w:val="24"/>
          <w:szCs w:val="24"/>
        </w:rPr>
        <w:t>your mark.</w:t>
      </w:r>
      <w:r w:rsidR="00763A64" w:rsidRPr="00705199">
        <w:rPr>
          <w:rFonts w:cstheme="minorHAnsi"/>
          <w:sz w:val="24"/>
          <w:szCs w:val="24"/>
        </w:rPr>
        <w:t xml:space="preserve"> </w:t>
      </w:r>
      <w:r w:rsidR="00D53CEE" w:rsidRPr="00705199">
        <w:rPr>
          <w:rFonts w:cstheme="minorHAnsi"/>
          <w:sz w:val="24"/>
          <w:szCs w:val="24"/>
        </w:rPr>
        <w:t xml:space="preserve"> </w:t>
      </w:r>
      <w:r w:rsidR="004F7D7E" w:rsidRPr="00705199">
        <w:rPr>
          <w:rFonts w:cstheme="minorHAnsi"/>
          <w:sz w:val="24"/>
          <w:szCs w:val="24"/>
        </w:rPr>
        <w:t xml:space="preserve">You can’t draw? </w:t>
      </w:r>
      <w:proofErr w:type="gramStart"/>
      <w:r w:rsidR="004F7D7E" w:rsidRPr="00705199">
        <w:rPr>
          <w:rFonts w:cstheme="minorHAnsi"/>
          <w:sz w:val="24"/>
          <w:szCs w:val="24"/>
        </w:rPr>
        <w:t>So</w:t>
      </w:r>
      <w:proofErr w:type="gramEnd"/>
      <w:r w:rsidR="004F7D7E" w:rsidRPr="00705199">
        <w:rPr>
          <w:rFonts w:cstheme="minorHAnsi"/>
          <w:sz w:val="24"/>
          <w:szCs w:val="24"/>
        </w:rPr>
        <w:t xml:space="preserve"> what, </w:t>
      </w:r>
      <w:r w:rsidR="00A515B1" w:rsidRPr="00705199">
        <w:rPr>
          <w:rFonts w:cstheme="minorHAnsi"/>
          <w:sz w:val="24"/>
          <w:szCs w:val="24"/>
        </w:rPr>
        <w:t xml:space="preserve">try </w:t>
      </w:r>
      <w:r w:rsidR="008F377F" w:rsidRPr="00705199">
        <w:rPr>
          <w:rFonts w:cstheme="minorHAnsi"/>
          <w:sz w:val="24"/>
          <w:szCs w:val="24"/>
        </w:rPr>
        <w:t xml:space="preserve">Chat </w:t>
      </w:r>
      <w:r w:rsidR="00A515B1" w:rsidRPr="00705199">
        <w:rPr>
          <w:rFonts w:cstheme="minorHAnsi"/>
          <w:sz w:val="24"/>
          <w:szCs w:val="24"/>
        </w:rPr>
        <w:t xml:space="preserve">GPT.  </w:t>
      </w:r>
      <w:r w:rsidR="00840E82">
        <w:rPr>
          <w:rFonts w:cstheme="minorHAnsi"/>
          <w:sz w:val="24"/>
          <w:szCs w:val="24"/>
        </w:rPr>
        <w:t>Furthermore</w:t>
      </w:r>
      <w:r w:rsidR="003075C8" w:rsidRPr="00705199">
        <w:rPr>
          <w:rFonts w:cstheme="minorHAnsi"/>
          <w:sz w:val="24"/>
          <w:szCs w:val="24"/>
        </w:rPr>
        <w:t>, w</w:t>
      </w:r>
      <w:r w:rsidR="00E554E7" w:rsidRPr="00705199">
        <w:rPr>
          <w:rFonts w:cstheme="minorHAnsi"/>
          <w:sz w:val="24"/>
          <w:szCs w:val="24"/>
        </w:rPr>
        <w:t xml:space="preserve">atch a </w:t>
      </w:r>
      <w:r w:rsidR="0067744F" w:rsidRPr="00705199">
        <w:rPr>
          <w:rFonts w:cstheme="minorHAnsi"/>
          <w:sz w:val="24"/>
          <w:szCs w:val="24"/>
        </w:rPr>
        <w:t xml:space="preserve">Chat GPT </w:t>
      </w:r>
      <w:r w:rsidR="00E554E7" w:rsidRPr="00705199">
        <w:rPr>
          <w:rFonts w:cstheme="minorHAnsi"/>
          <w:sz w:val="24"/>
          <w:szCs w:val="24"/>
        </w:rPr>
        <w:t>tutorial on YouTube</w:t>
      </w:r>
      <w:r w:rsidR="00540A72" w:rsidRPr="00705199">
        <w:rPr>
          <w:rFonts w:cstheme="minorHAnsi"/>
          <w:sz w:val="24"/>
          <w:szCs w:val="24"/>
        </w:rPr>
        <w:t>.</w:t>
      </w:r>
      <w:r w:rsidR="00D96337">
        <w:rPr>
          <w:rFonts w:cstheme="minorHAnsi"/>
          <w:sz w:val="24"/>
          <w:szCs w:val="24"/>
        </w:rPr>
        <w:t xml:space="preserve">  You might surprise yourself!</w:t>
      </w:r>
      <w:r w:rsidR="00540A72" w:rsidRPr="00705199">
        <w:rPr>
          <w:rFonts w:cstheme="minorHAnsi"/>
          <w:sz w:val="24"/>
          <w:szCs w:val="24"/>
        </w:rPr>
        <w:t xml:space="preserve">  </w:t>
      </w:r>
      <w:r w:rsidR="00E554E7" w:rsidRPr="00705199">
        <w:rPr>
          <w:rFonts w:cstheme="minorHAnsi"/>
          <w:sz w:val="24"/>
          <w:szCs w:val="24"/>
        </w:rPr>
        <w:t xml:space="preserve"> </w:t>
      </w:r>
      <w:r w:rsidR="00D96337">
        <w:rPr>
          <w:rFonts w:cstheme="minorHAnsi"/>
          <w:sz w:val="24"/>
          <w:szCs w:val="24"/>
        </w:rPr>
        <w:t>And b</w:t>
      </w:r>
      <w:r w:rsidR="00AE1D22" w:rsidRPr="00705199">
        <w:rPr>
          <w:rFonts w:cstheme="minorHAnsi"/>
          <w:sz w:val="24"/>
          <w:szCs w:val="24"/>
        </w:rPr>
        <w:t>ased on what I’ve seen you have a better chance of winning this contest than you do</w:t>
      </w:r>
      <w:r w:rsidR="00762B8A" w:rsidRPr="00705199">
        <w:rPr>
          <w:rFonts w:cstheme="minorHAnsi"/>
          <w:sz w:val="24"/>
          <w:szCs w:val="24"/>
        </w:rPr>
        <w:t xml:space="preserve"> when you “go for it” on</w:t>
      </w:r>
      <w:r w:rsidR="004F12B9" w:rsidRPr="00705199">
        <w:rPr>
          <w:rFonts w:cstheme="minorHAnsi"/>
          <w:sz w:val="24"/>
          <w:szCs w:val="24"/>
        </w:rPr>
        <w:t xml:space="preserve"> a par 5.  </w:t>
      </w:r>
      <w:r w:rsidR="008A1441" w:rsidRPr="00705199">
        <w:rPr>
          <w:rFonts w:cstheme="minorHAnsi"/>
          <w:sz w:val="24"/>
          <w:szCs w:val="24"/>
        </w:rPr>
        <w:t xml:space="preserve">Anyway, the </w:t>
      </w:r>
      <w:r w:rsidR="004B09B1" w:rsidRPr="00705199">
        <w:rPr>
          <w:rFonts w:cstheme="minorHAnsi"/>
          <w:sz w:val="24"/>
          <w:szCs w:val="24"/>
        </w:rPr>
        <w:t>contest starts now</w:t>
      </w:r>
      <w:r w:rsidR="004257FF" w:rsidRPr="00705199">
        <w:rPr>
          <w:rFonts w:cstheme="minorHAnsi"/>
          <w:sz w:val="24"/>
          <w:szCs w:val="24"/>
        </w:rPr>
        <w:t xml:space="preserve">.  </w:t>
      </w:r>
      <w:r w:rsidR="003A2546">
        <w:rPr>
          <w:rFonts w:cstheme="minorHAnsi"/>
          <w:sz w:val="24"/>
          <w:szCs w:val="24"/>
        </w:rPr>
        <w:t>Email</w:t>
      </w:r>
      <w:r w:rsidR="004257FF" w:rsidRPr="00705199">
        <w:rPr>
          <w:rFonts w:cstheme="minorHAnsi"/>
          <w:sz w:val="24"/>
          <w:szCs w:val="24"/>
        </w:rPr>
        <w:t xml:space="preserve"> your submission</w:t>
      </w:r>
      <w:r w:rsidR="003E6EFA" w:rsidRPr="00705199">
        <w:rPr>
          <w:rFonts w:cstheme="minorHAnsi"/>
          <w:sz w:val="24"/>
          <w:szCs w:val="24"/>
        </w:rPr>
        <w:t>(s)</w:t>
      </w:r>
      <w:r w:rsidR="004257FF" w:rsidRPr="00705199">
        <w:rPr>
          <w:rFonts w:cstheme="minorHAnsi"/>
          <w:sz w:val="24"/>
          <w:szCs w:val="24"/>
        </w:rPr>
        <w:t xml:space="preserve"> to</w:t>
      </w:r>
      <w:r w:rsidR="003E6EFA" w:rsidRPr="00705199">
        <w:rPr>
          <w:rFonts w:cstheme="minorHAnsi"/>
          <w:sz w:val="24"/>
          <w:szCs w:val="24"/>
        </w:rPr>
        <w:t xml:space="preserve"> </w:t>
      </w:r>
      <w:hyperlink r:id="rId8" w:history="1">
        <w:r w:rsidR="001E0762" w:rsidRPr="00705199">
          <w:rPr>
            <w:rStyle w:val="Hyperlink"/>
            <w:rFonts w:cstheme="minorHAnsi"/>
            <w:sz w:val="24"/>
            <w:szCs w:val="24"/>
          </w:rPr>
          <w:t>stevendsterry@hotmail.com</w:t>
        </w:r>
      </w:hyperlink>
      <w:r w:rsidR="001E0762" w:rsidRPr="00705199">
        <w:rPr>
          <w:rFonts w:cstheme="minorHAnsi"/>
          <w:sz w:val="24"/>
          <w:szCs w:val="24"/>
        </w:rPr>
        <w:t xml:space="preserve"> or if hand drawn</w:t>
      </w:r>
      <w:r w:rsidR="003F5220" w:rsidRPr="00705199">
        <w:rPr>
          <w:rFonts w:cstheme="minorHAnsi"/>
          <w:sz w:val="24"/>
          <w:szCs w:val="24"/>
        </w:rPr>
        <w:t>/printed</w:t>
      </w:r>
      <w:r w:rsidR="001E0762" w:rsidRPr="00705199">
        <w:rPr>
          <w:rFonts w:cstheme="minorHAnsi"/>
          <w:sz w:val="24"/>
          <w:szCs w:val="24"/>
        </w:rPr>
        <w:t xml:space="preserve"> </w:t>
      </w:r>
      <w:r w:rsidR="009073BB">
        <w:rPr>
          <w:rFonts w:cstheme="minorHAnsi"/>
          <w:sz w:val="24"/>
          <w:szCs w:val="24"/>
        </w:rPr>
        <w:t xml:space="preserve">then </w:t>
      </w:r>
      <w:r w:rsidR="001E0762" w:rsidRPr="00705199">
        <w:rPr>
          <w:rFonts w:cstheme="minorHAnsi"/>
          <w:sz w:val="24"/>
          <w:szCs w:val="24"/>
        </w:rPr>
        <w:t xml:space="preserve">submit </w:t>
      </w:r>
      <w:r w:rsidR="009073BB">
        <w:rPr>
          <w:rFonts w:cstheme="minorHAnsi"/>
          <w:sz w:val="24"/>
          <w:szCs w:val="24"/>
        </w:rPr>
        <w:t>them</w:t>
      </w:r>
      <w:r w:rsidR="001E0762" w:rsidRPr="00705199">
        <w:rPr>
          <w:rFonts w:cstheme="minorHAnsi"/>
          <w:sz w:val="24"/>
          <w:szCs w:val="24"/>
        </w:rPr>
        <w:t xml:space="preserve"> to Mickey or Sterry</w:t>
      </w:r>
      <w:r w:rsidR="001C5D42" w:rsidRPr="00705199">
        <w:rPr>
          <w:rFonts w:cstheme="minorHAnsi"/>
          <w:sz w:val="24"/>
          <w:szCs w:val="24"/>
        </w:rPr>
        <w:t xml:space="preserve"> via carrier pigeon</w:t>
      </w:r>
      <w:r w:rsidR="0061600E" w:rsidRPr="00705199">
        <w:rPr>
          <w:rFonts w:cstheme="minorHAnsi"/>
          <w:sz w:val="24"/>
          <w:szCs w:val="24"/>
        </w:rPr>
        <w:t xml:space="preserve">.  </w:t>
      </w:r>
      <w:r w:rsidR="006625EE" w:rsidRPr="00705199">
        <w:rPr>
          <w:rFonts w:cstheme="minorHAnsi"/>
          <w:sz w:val="24"/>
          <w:szCs w:val="24"/>
        </w:rPr>
        <w:t>The goal is to</w:t>
      </w:r>
      <w:r w:rsidR="00CB0D23" w:rsidRPr="00705199">
        <w:rPr>
          <w:rFonts w:cstheme="minorHAnsi"/>
          <w:sz w:val="24"/>
          <w:szCs w:val="24"/>
        </w:rPr>
        <w:t xml:space="preserve"> </w:t>
      </w:r>
      <w:r w:rsidR="00F62738" w:rsidRPr="00705199">
        <w:rPr>
          <w:rFonts w:cstheme="minorHAnsi"/>
          <w:sz w:val="24"/>
          <w:szCs w:val="24"/>
        </w:rPr>
        <w:t>vote for the winn</w:t>
      </w:r>
      <w:r w:rsidR="003703B9" w:rsidRPr="00705199">
        <w:rPr>
          <w:rFonts w:cstheme="minorHAnsi"/>
          <w:sz w:val="24"/>
          <w:szCs w:val="24"/>
        </w:rPr>
        <w:t xml:space="preserve">er at </w:t>
      </w:r>
      <w:r w:rsidR="00103768" w:rsidRPr="00705199">
        <w:rPr>
          <w:rFonts w:cstheme="minorHAnsi"/>
          <w:sz w:val="24"/>
          <w:szCs w:val="24"/>
        </w:rPr>
        <w:t xml:space="preserve">VGC January 2026. </w:t>
      </w:r>
      <w:r w:rsidR="003703B9" w:rsidRPr="00705199">
        <w:rPr>
          <w:rFonts w:cstheme="minorHAnsi"/>
          <w:sz w:val="24"/>
          <w:szCs w:val="24"/>
        </w:rPr>
        <w:t xml:space="preserve">  The winner will not only </w:t>
      </w:r>
      <w:r w:rsidR="00F85114" w:rsidRPr="00705199">
        <w:rPr>
          <w:rFonts w:cstheme="minorHAnsi"/>
          <w:sz w:val="24"/>
          <w:szCs w:val="24"/>
        </w:rPr>
        <w:t>gain</w:t>
      </w:r>
      <w:r w:rsidR="0067788E" w:rsidRPr="00705199">
        <w:rPr>
          <w:rFonts w:cstheme="minorHAnsi"/>
          <w:sz w:val="24"/>
          <w:szCs w:val="24"/>
        </w:rPr>
        <w:t xml:space="preserve"> that which cannot be bought, re</w:t>
      </w:r>
      <w:r w:rsidR="00904051" w:rsidRPr="00705199">
        <w:rPr>
          <w:rFonts w:cstheme="minorHAnsi"/>
          <w:sz w:val="24"/>
          <w:szCs w:val="24"/>
        </w:rPr>
        <w:t>s</w:t>
      </w:r>
      <w:r w:rsidR="0067788E" w:rsidRPr="00705199">
        <w:rPr>
          <w:rFonts w:cstheme="minorHAnsi"/>
          <w:sz w:val="24"/>
          <w:szCs w:val="24"/>
        </w:rPr>
        <w:t>pect and admiration</w:t>
      </w:r>
      <w:r w:rsidR="00FB19A2" w:rsidRPr="00705199">
        <w:rPr>
          <w:rStyle w:val="EndnoteReference"/>
          <w:rFonts w:cstheme="minorHAnsi"/>
          <w:sz w:val="24"/>
          <w:szCs w:val="24"/>
        </w:rPr>
        <w:endnoteReference w:id="1"/>
      </w:r>
      <w:r w:rsidR="0067788E" w:rsidRPr="00705199">
        <w:rPr>
          <w:rFonts w:cstheme="minorHAnsi"/>
          <w:sz w:val="24"/>
          <w:szCs w:val="24"/>
        </w:rPr>
        <w:t xml:space="preserve">, but </w:t>
      </w:r>
      <w:r w:rsidR="00631B81" w:rsidRPr="00705199">
        <w:rPr>
          <w:rFonts w:cstheme="minorHAnsi"/>
          <w:sz w:val="24"/>
          <w:szCs w:val="24"/>
        </w:rPr>
        <w:t>a logo</w:t>
      </w:r>
      <w:r w:rsidR="00FB19A2" w:rsidRPr="00705199">
        <w:rPr>
          <w:rFonts w:cstheme="minorHAnsi"/>
          <w:sz w:val="24"/>
          <w:szCs w:val="24"/>
        </w:rPr>
        <w:t xml:space="preserve"> </w:t>
      </w:r>
      <w:r w:rsidR="00631B81" w:rsidRPr="00705199">
        <w:rPr>
          <w:rFonts w:cstheme="minorHAnsi"/>
          <w:sz w:val="24"/>
          <w:szCs w:val="24"/>
        </w:rPr>
        <w:t>hat</w:t>
      </w:r>
      <w:r w:rsidR="003D3C2F" w:rsidRPr="00705199">
        <w:rPr>
          <w:rFonts w:cstheme="minorHAnsi"/>
          <w:sz w:val="24"/>
          <w:szCs w:val="24"/>
        </w:rPr>
        <w:t>!</w:t>
      </w:r>
    </w:p>
    <w:p w14:paraId="41FEB003" w14:textId="6D6132AA" w:rsidR="00116FA3" w:rsidRPr="00705199" w:rsidRDefault="00F03977" w:rsidP="00671C6D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Early su</w:t>
      </w:r>
      <w:r w:rsidR="00116FA3" w:rsidRPr="00705199">
        <w:rPr>
          <w:rFonts w:cstheme="minorHAnsi"/>
          <w:sz w:val="24"/>
          <w:szCs w:val="24"/>
        </w:rPr>
        <w:t>bmission</w:t>
      </w:r>
      <w:r w:rsidR="00243812" w:rsidRPr="00705199">
        <w:rPr>
          <w:rFonts w:cstheme="minorHAnsi"/>
          <w:sz w:val="24"/>
          <w:szCs w:val="24"/>
        </w:rPr>
        <w:t>s</w:t>
      </w:r>
      <w:r w:rsidR="00DD1FB2" w:rsidRPr="00705199">
        <w:rPr>
          <w:rFonts w:cstheme="minorHAnsi"/>
          <w:sz w:val="24"/>
          <w:szCs w:val="24"/>
        </w:rPr>
        <w:t>/inspiration</w:t>
      </w:r>
      <w:r w:rsidR="00116FA3" w:rsidRPr="00705199">
        <w:rPr>
          <w:rFonts w:cstheme="minorHAnsi"/>
          <w:sz w:val="24"/>
          <w:szCs w:val="24"/>
        </w:rPr>
        <w:t xml:space="preserve"> by yours trul</w:t>
      </w:r>
      <w:r w:rsidR="00415895" w:rsidRPr="00705199">
        <w:rPr>
          <w:rFonts w:cstheme="minorHAnsi"/>
          <w:sz w:val="24"/>
          <w:szCs w:val="24"/>
        </w:rPr>
        <w:t>y</w:t>
      </w:r>
      <w:r w:rsidR="003129F3">
        <w:rPr>
          <w:rFonts w:cstheme="minorHAnsi"/>
          <w:sz w:val="24"/>
          <w:szCs w:val="24"/>
        </w:rPr>
        <w:t>…</w:t>
      </w:r>
    </w:p>
    <w:p w14:paraId="27A24945" w14:textId="0F437536" w:rsidR="00116FA3" w:rsidRPr="00705199" w:rsidRDefault="00116FA3" w:rsidP="00671C6D">
      <w:pPr>
        <w:rPr>
          <w:rFonts w:cstheme="minorHAnsi"/>
          <w:sz w:val="24"/>
          <w:szCs w:val="24"/>
        </w:rPr>
      </w:pPr>
    </w:p>
    <w:p w14:paraId="54838AE8" w14:textId="02722896" w:rsidR="009A162A" w:rsidRPr="00ED5F73" w:rsidRDefault="00116FA3" w:rsidP="0098337C">
      <w:pPr>
        <w:rPr>
          <w:rFonts w:cstheme="minorHAnsi"/>
          <w:sz w:val="24"/>
          <w:szCs w:val="24"/>
        </w:rPr>
      </w:pPr>
      <w:r w:rsidRPr="00705199">
        <w:rPr>
          <w:rFonts w:cstheme="minorHAnsi"/>
          <w:noProof/>
          <w:sz w:val="24"/>
          <w:szCs w:val="24"/>
        </w:rPr>
        <w:drawing>
          <wp:inline distT="0" distB="0" distL="0" distR="0" wp14:anchorId="398A40BB" wp14:editId="0F130DE1">
            <wp:extent cx="1433129" cy="1345223"/>
            <wp:effectExtent l="0" t="0" r="0" b="7620"/>
            <wp:docPr id="938627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27395" name="Picture 9386273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72" cy="135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7BD" w:rsidRPr="00705199">
        <w:rPr>
          <w:rFonts w:cstheme="minorHAnsi"/>
          <w:sz w:val="24"/>
          <w:szCs w:val="24"/>
        </w:rPr>
        <w:t xml:space="preserve">     </w:t>
      </w:r>
      <w:r w:rsidR="009B3A67" w:rsidRPr="00705199">
        <w:rPr>
          <w:rFonts w:cstheme="minorHAnsi"/>
          <w:sz w:val="24"/>
          <w:szCs w:val="24"/>
        </w:rPr>
        <w:t xml:space="preserve">         </w:t>
      </w:r>
      <w:r w:rsidR="00F777BD" w:rsidRPr="00705199">
        <w:rPr>
          <w:rFonts w:cstheme="minorHAnsi"/>
          <w:sz w:val="24"/>
          <w:szCs w:val="24"/>
        </w:rPr>
        <w:t xml:space="preserve">  </w:t>
      </w:r>
      <w:r w:rsidR="009B3A67" w:rsidRPr="00705199">
        <w:rPr>
          <w:rFonts w:cstheme="minorHAnsi"/>
          <w:sz w:val="24"/>
          <w:szCs w:val="24"/>
        </w:rPr>
        <w:t xml:space="preserve"> </w:t>
      </w:r>
      <w:r w:rsidR="00F777BD" w:rsidRPr="00705199">
        <w:rPr>
          <w:rFonts w:cstheme="minorHAnsi"/>
          <w:sz w:val="24"/>
          <w:szCs w:val="24"/>
        </w:rPr>
        <w:t xml:space="preserve">     </w:t>
      </w:r>
      <w:r w:rsidR="00F777BD" w:rsidRPr="00705199">
        <w:rPr>
          <w:rFonts w:cstheme="minorHAnsi"/>
          <w:noProof/>
          <w:sz w:val="24"/>
          <w:szCs w:val="24"/>
        </w:rPr>
        <w:drawing>
          <wp:inline distT="0" distB="0" distL="0" distR="0" wp14:anchorId="69D75854" wp14:editId="6868CC20">
            <wp:extent cx="1408723" cy="1340437"/>
            <wp:effectExtent l="0" t="0" r="1270" b="0"/>
            <wp:docPr id="433996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053" name="Picture 4339960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82" cy="136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A67" w:rsidRPr="00705199">
        <w:rPr>
          <w:rFonts w:cstheme="minorHAnsi"/>
          <w:noProof/>
          <w:sz w:val="24"/>
          <w:szCs w:val="24"/>
        </w:rPr>
        <w:t xml:space="preserve">                         </w:t>
      </w:r>
      <w:r w:rsidR="009B3A67" w:rsidRPr="00705199">
        <w:rPr>
          <w:rFonts w:cstheme="minorHAnsi"/>
          <w:noProof/>
          <w:sz w:val="24"/>
          <w:szCs w:val="24"/>
        </w:rPr>
        <w:drawing>
          <wp:inline distT="0" distB="0" distL="0" distR="0" wp14:anchorId="54BB6A6C" wp14:editId="4D9B1FF0">
            <wp:extent cx="1441938" cy="1370616"/>
            <wp:effectExtent l="0" t="0" r="6350" b="1270"/>
            <wp:docPr id="1669410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10940" name="Picture 16694109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47" cy="137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4C45" w14:textId="156811E7" w:rsidR="0098337C" w:rsidRPr="009C6CD3" w:rsidRDefault="0098337C" w:rsidP="0098337C">
      <w:pPr>
        <w:rPr>
          <w:rFonts w:cstheme="minorHAnsi"/>
          <w:sz w:val="28"/>
          <w:szCs w:val="28"/>
        </w:rPr>
      </w:pPr>
      <w:r w:rsidRPr="009C6CD3">
        <w:rPr>
          <w:rFonts w:cstheme="minorHAnsi"/>
          <w:b/>
          <w:bCs/>
          <w:sz w:val="28"/>
          <w:szCs w:val="28"/>
        </w:rPr>
        <w:t>The Sagas</w:t>
      </w:r>
    </w:p>
    <w:p w14:paraId="792988AC" w14:textId="5A9DD6AF" w:rsidR="00F22EDE" w:rsidRPr="00705199" w:rsidRDefault="00FD102B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lastRenderedPageBreak/>
        <w:t xml:space="preserve">2025 </w:t>
      </w:r>
      <w:r w:rsidR="000E5483" w:rsidRPr="00705199">
        <w:rPr>
          <w:rFonts w:cstheme="minorHAnsi"/>
          <w:sz w:val="24"/>
          <w:szCs w:val="24"/>
        </w:rPr>
        <w:t>was a complete success</w:t>
      </w:r>
      <w:r w:rsidR="00337888" w:rsidRPr="00705199">
        <w:rPr>
          <w:rFonts w:cstheme="minorHAnsi"/>
          <w:sz w:val="24"/>
          <w:szCs w:val="24"/>
        </w:rPr>
        <w:t>!</w:t>
      </w:r>
      <w:r w:rsidR="000E5483" w:rsidRPr="00705199">
        <w:rPr>
          <w:rFonts w:cstheme="minorHAnsi"/>
          <w:sz w:val="24"/>
          <w:szCs w:val="24"/>
        </w:rPr>
        <w:t xml:space="preserve">  If you look back at the tracks we played</w:t>
      </w:r>
      <w:r w:rsidR="00446A6A" w:rsidRPr="00705199">
        <w:rPr>
          <w:rFonts w:cstheme="minorHAnsi"/>
          <w:sz w:val="24"/>
          <w:szCs w:val="24"/>
        </w:rPr>
        <w:t>,</w:t>
      </w:r>
      <w:r w:rsidR="000E5483" w:rsidRPr="00705199">
        <w:rPr>
          <w:rFonts w:cstheme="minorHAnsi"/>
          <w:sz w:val="24"/>
          <w:szCs w:val="24"/>
        </w:rPr>
        <w:t xml:space="preserve"> I think you’ll agree.  Not only did we </w:t>
      </w:r>
      <w:r w:rsidR="00553D39" w:rsidRPr="00705199">
        <w:rPr>
          <w:rFonts w:cstheme="minorHAnsi"/>
          <w:sz w:val="24"/>
          <w:szCs w:val="24"/>
        </w:rPr>
        <w:t>cover all the local courses but we branched out to cover a quite a few new ones</w:t>
      </w:r>
      <w:r w:rsidR="00056592" w:rsidRPr="00705199">
        <w:rPr>
          <w:rFonts w:cstheme="minorHAnsi"/>
          <w:sz w:val="24"/>
          <w:szCs w:val="24"/>
        </w:rPr>
        <w:t xml:space="preserve"> including</w:t>
      </w:r>
      <w:r w:rsidR="00B2523B" w:rsidRPr="00705199">
        <w:rPr>
          <w:rFonts w:cstheme="minorHAnsi"/>
          <w:sz w:val="24"/>
          <w:szCs w:val="24"/>
        </w:rPr>
        <w:t>;</w:t>
      </w:r>
      <w:r w:rsidR="00F22EDE" w:rsidRPr="00705199">
        <w:rPr>
          <w:rFonts w:cstheme="minorHAnsi"/>
          <w:sz w:val="24"/>
          <w:szCs w:val="24"/>
        </w:rPr>
        <w:t xml:space="preserve"> </w:t>
      </w:r>
      <w:r w:rsidR="0027194F" w:rsidRPr="00705199">
        <w:rPr>
          <w:rFonts w:cstheme="minorHAnsi"/>
          <w:sz w:val="24"/>
          <w:szCs w:val="24"/>
        </w:rPr>
        <w:t xml:space="preserve">Mountain Meadows, </w:t>
      </w:r>
      <w:r w:rsidR="00F22EDE" w:rsidRPr="00705199">
        <w:rPr>
          <w:rFonts w:cstheme="minorHAnsi"/>
          <w:sz w:val="24"/>
          <w:szCs w:val="24"/>
        </w:rPr>
        <w:t xml:space="preserve">Los Verdes, Los Serranos, Mile Square, </w:t>
      </w:r>
      <w:r w:rsidR="00056592" w:rsidRPr="00705199">
        <w:rPr>
          <w:rFonts w:cstheme="minorHAnsi"/>
          <w:sz w:val="24"/>
          <w:szCs w:val="24"/>
        </w:rPr>
        <w:t xml:space="preserve">and </w:t>
      </w:r>
      <w:r w:rsidR="00F22EDE" w:rsidRPr="00705199">
        <w:rPr>
          <w:rFonts w:cstheme="minorHAnsi"/>
          <w:sz w:val="24"/>
          <w:szCs w:val="24"/>
        </w:rPr>
        <w:t>Catalina Island</w:t>
      </w:r>
      <w:r w:rsidR="00144A64" w:rsidRPr="00705199">
        <w:rPr>
          <w:rFonts w:cstheme="minorHAnsi"/>
          <w:sz w:val="24"/>
          <w:szCs w:val="24"/>
        </w:rPr>
        <w:t xml:space="preserve">.  </w:t>
      </w:r>
    </w:p>
    <w:p w14:paraId="2A008137" w14:textId="3E820F25" w:rsidR="00E47BEB" w:rsidRPr="00705199" w:rsidRDefault="00820CC5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Along with new courses we crowned new champions</w:t>
      </w:r>
      <w:r w:rsidR="00DE3B5C" w:rsidRPr="00705199">
        <w:rPr>
          <w:rFonts w:cstheme="minorHAnsi"/>
          <w:sz w:val="24"/>
          <w:szCs w:val="24"/>
        </w:rPr>
        <w:t>.  We’d like to congratulate Senior Club Champ</w:t>
      </w:r>
      <w:r w:rsidR="009B2D69" w:rsidRPr="00705199">
        <w:rPr>
          <w:rFonts w:cstheme="minorHAnsi"/>
          <w:sz w:val="24"/>
          <w:szCs w:val="24"/>
        </w:rPr>
        <w:t>ion</w:t>
      </w:r>
      <w:r w:rsidR="001B7DCD" w:rsidRPr="00705199">
        <w:rPr>
          <w:rFonts w:cstheme="minorHAnsi"/>
          <w:sz w:val="24"/>
          <w:szCs w:val="24"/>
        </w:rPr>
        <w:t xml:space="preserve"> Jeff Thomas, Club Champ</w:t>
      </w:r>
      <w:r w:rsidR="009B2D69" w:rsidRPr="00705199">
        <w:rPr>
          <w:rFonts w:cstheme="minorHAnsi"/>
          <w:sz w:val="24"/>
          <w:szCs w:val="24"/>
        </w:rPr>
        <w:t>ion</w:t>
      </w:r>
      <w:r w:rsidR="001B7DCD" w:rsidRPr="00705199">
        <w:rPr>
          <w:rFonts w:cstheme="minorHAnsi"/>
          <w:sz w:val="24"/>
          <w:szCs w:val="24"/>
        </w:rPr>
        <w:t xml:space="preserve"> Tyler Carmichael, and Net Champ</w:t>
      </w:r>
      <w:r w:rsidR="009B2D69" w:rsidRPr="00705199">
        <w:rPr>
          <w:rFonts w:cstheme="minorHAnsi"/>
          <w:sz w:val="24"/>
          <w:szCs w:val="24"/>
        </w:rPr>
        <w:t>io</w:t>
      </w:r>
      <w:r w:rsidR="008030D6" w:rsidRPr="00705199">
        <w:rPr>
          <w:rFonts w:cstheme="minorHAnsi"/>
          <w:sz w:val="24"/>
          <w:szCs w:val="24"/>
        </w:rPr>
        <w:t>n</w:t>
      </w:r>
      <w:r w:rsidR="001B7DCD" w:rsidRPr="00705199">
        <w:rPr>
          <w:rFonts w:cstheme="minorHAnsi"/>
          <w:sz w:val="24"/>
          <w:szCs w:val="24"/>
        </w:rPr>
        <w:t xml:space="preserve"> Andrew Pulido</w:t>
      </w:r>
      <w:r w:rsidR="00E84244" w:rsidRPr="00705199">
        <w:rPr>
          <w:rFonts w:cstheme="minorHAnsi"/>
          <w:sz w:val="24"/>
          <w:szCs w:val="24"/>
        </w:rPr>
        <w:t xml:space="preserve"> on their stellar play.  </w:t>
      </w:r>
      <w:r w:rsidR="00655C96" w:rsidRPr="00705199">
        <w:rPr>
          <w:rFonts w:cstheme="minorHAnsi"/>
          <w:sz w:val="24"/>
          <w:szCs w:val="24"/>
        </w:rPr>
        <w:t>Hold your heads high as your accomplishments are now and forever remembered</w:t>
      </w:r>
      <w:r w:rsidR="00AC29CE" w:rsidRPr="00705199">
        <w:rPr>
          <w:rFonts w:cstheme="minorHAnsi"/>
          <w:sz w:val="24"/>
          <w:szCs w:val="24"/>
        </w:rPr>
        <w:t xml:space="preserve"> in the annals</w:t>
      </w:r>
      <w:r w:rsidR="00B932AA" w:rsidRPr="00705199">
        <w:rPr>
          <w:rStyle w:val="EndnoteReference"/>
          <w:rFonts w:cstheme="minorHAnsi"/>
          <w:sz w:val="24"/>
          <w:szCs w:val="24"/>
        </w:rPr>
        <w:endnoteReference w:id="2"/>
      </w:r>
      <w:r w:rsidR="00AC29CE" w:rsidRPr="00705199">
        <w:rPr>
          <w:rFonts w:cstheme="minorHAnsi"/>
          <w:sz w:val="24"/>
          <w:szCs w:val="24"/>
        </w:rPr>
        <w:t xml:space="preserve"> of </w:t>
      </w:r>
      <w:r w:rsidR="003D12A1" w:rsidRPr="00705199">
        <w:rPr>
          <w:rFonts w:cstheme="minorHAnsi"/>
          <w:sz w:val="24"/>
          <w:szCs w:val="24"/>
        </w:rPr>
        <w:t>VGC history</w:t>
      </w:r>
      <w:r w:rsidR="00446A6A" w:rsidRPr="00705199">
        <w:rPr>
          <w:rFonts w:cstheme="minorHAnsi"/>
          <w:sz w:val="24"/>
          <w:szCs w:val="24"/>
        </w:rPr>
        <w:t>.</w:t>
      </w:r>
    </w:p>
    <w:p w14:paraId="166B56DF" w14:textId="3AF95BB5" w:rsidR="008D767E" w:rsidRPr="00705199" w:rsidRDefault="00753137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We’d also like to congratulate</w:t>
      </w:r>
      <w:r w:rsidR="00360E2D" w:rsidRPr="00705199">
        <w:rPr>
          <w:rFonts w:cstheme="minorHAnsi"/>
          <w:sz w:val="24"/>
          <w:szCs w:val="24"/>
        </w:rPr>
        <w:t xml:space="preserve"> our November</w:t>
      </w:r>
      <w:r w:rsidR="0014336C" w:rsidRPr="00705199">
        <w:rPr>
          <w:rFonts w:cstheme="minorHAnsi"/>
          <w:sz w:val="24"/>
          <w:szCs w:val="24"/>
        </w:rPr>
        <w:t xml:space="preserve"> VGC winners</w:t>
      </w:r>
      <w:r w:rsidR="00CE7EB5" w:rsidRPr="00705199">
        <w:rPr>
          <w:rFonts w:cstheme="minorHAnsi"/>
          <w:sz w:val="24"/>
          <w:szCs w:val="24"/>
        </w:rPr>
        <w:t xml:space="preserve"> at El Dorado</w:t>
      </w:r>
      <w:r w:rsidR="0014336C" w:rsidRPr="00705199">
        <w:rPr>
          <w:rFonts w:cstheme="minorHAnsi"/>
          <w:sz w:val="24"/>
          <w:szCs w:val="24"/>
        </w:rPr>
        <w:t>.  Robert, The Little Fella, Lopez and Jenny</w:t>
      </w:r>
      <w:r w:rsidR="00CC666F" w:rsidRPr="00705199">
        <w:rPr>
          <w:rFonts w:cstheme="minorHAnsi"/>
          <w:sz w:val="24"/>
          <w:szCs w:val="24"/>
        </w:rPr>
        <w:t xml:space="preserve"> Miller managed to put their name on the trophy once again as our gross winners, while</w:t>
      </w:r>
      <w:r w:rsidR="00755618" w:rsidRPr="00705199">
        <w:rPr>
          <w:rFonts w:cstheme="minorHAnsi"/>
          <w:sz w:val="24"/>
          <w:szCs w:val="24"/>
        </w:rPr>
        <w:t xml:space="preserve"> Michael Petersen and our </w:t>
      </w:r>
      <w:r w:rsidR="006E6667" w:rsidRPr="00705199">
        <w:rPr>
          <w:rFonts w:cstheme="minorHAnsi"/>
          <w:sz w:val="24"/>
          <w:szCs w:val="24"/>
        </w:rPr>
        <w:t>east coast brother Kirk Bamrick</w:t>
      </w:r>
      <w:r w:rsidR="004A2CDC" w:rsidRPr="00705199">
        <w:rPr>
          <w:rFonts w:cstheme="minorHAnsi"/>
          <w:sz w:val="24"/>
          <w:szCs w:val="24"/>
        </w:rPr>
        <w:t xml:space="preserve"> </w:t>
      </w:r>
      <w:r w:rsidR="00BB72B1" w:rsidRPr="00705199">
        <w:rPr>
          <w:rFonts w:cstheme="minorHAnsi"/>
          <w:sz w:val="24"/>
          <w:szCs w:val="24"/>
        </w:rPr>
        <w:t>were able to sneak their name on the trophy in the net division</w:t>
      </w:r>
      <w:r w:rsidR="004A2CDC" w:rsidRPr="00705199">
        <w:rPr>
          <w:rFonts w:cstheme="minorHAnsi"/>
          <w:sz w:val="24"/>
          <w:szCs w:val="24"/>
        </w:rPr>
        <w:t>.</w:t>
      </w:r>
      <w:r w:rsidRPr="00705199">
        <w:rPr>
          <w:rFonts w:cstheme="minorHAnsi"/>
          <w:sz w:val="24"/>
          <w:szCs w:val="24"/>
        </w:rPr>
        <w:t xml:space="preserve"> </w:t>
      </w:r>
      <w:r w:rsidR="009E266E" w:rsidRPr="00705199">
        <w:rPr>
          <w:rFonts w:cstheme="minorHAnsi"/>
          <w:sz w:val="24"/>
          <w:szCs w:val="24"/>
        </w:rPr>
        <w:t xml:space="preserve"> </w:t>
      </w:r>
    </w:p>
    <w:p w14:paraId="76932CB6" w14:textId="24B14431" w:rsidR="00753137" w:rsidRPr="00705199" w:rsidRDefault="009E266E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Combining VGC November with Thanksgiving Skins</w:t>
      </w:r>
      <w:r w:rsidR="00861F45" w:rsidRPr="00705199">
        <w:rPr>
          <w:rFonts w:cstheme="minorHAnsi"/>
          <w:sz w:val="24"/>
          <w:szCs w:val="24"/>
        </w:rPr>
        <w:t xml:space="preserve"> truly makes</w:t>
      </w:r>
      <w:r w:rsidR="003872F7" w:rsidRPr="00705199">
        <w:rPr>
          <w:rFonts w:cstheme="minorHAnsi"/>
          <w:sz w:val="24"/>
          <w:szCs w:val="24"/>
        </w:rPr>
        <w:t xml:space="preserve"> it an elevated event.  It was great to see</w:t>
      </w:r>
      <w:r w:rsidR="009D00A7" w:rsidRPr="00705199">
        <w:rPr>
          <w:rFonts w:cstheme="minorHAnsi"/>
          <w:sz w:val="24"/>
          <w:szCs w:val="24"/>
        </w:rPr>
        <w:t xml:space="preserve"> both familiar</w:t>
      </w:r>
      <w:r w:rsidR="00F87815" w:rsidRPr="00705199">
        <w:rPr>
          <w:rFonts w:cstheme="minorHAnsi"/>
          <w:sz w:val="24"/>
          <w:szCs w:val="24"/>
        </w:rPr>
        <w:t xml:space="preserve"> faces</w:t>
      </w:r>
      <w:r w:rsidR="009D00A7" w:rsidRPr="00705199">
        <w:rPr>
          <w:rFonts w:cstheme="minorHAnsi"/>
          <w:sz w:val="24"/>
          <w:szCs w:val="24"/>
        </w:rPr>
        <w:t xml:space="preserve"> and</w:t>
      </w:r>
      <w:r w:rsidR="00293182" w:rsidRPr="00705199">
        <w:rPr>
          <w:rFonts w:cstheme="minorHAnsi"/>
          <w:sz w:val="24"/>
          <w:szCs w:val="24"/>
        </w:rPr>
        <w:t xml:space="preserve"> friends we don’t get to see often come together </w:t>
      </w:r>
      <w:r w:rsidR="003357E7" w:rsidRPr="00705199">
        <w:rPr>
          <w:rFonts w:cstheme="minorHAnsi"/>
          <w:sz w:val="24"/>
          <w:szCs w:val="24"/>
        </w:rPr>
        <w:t>to make new memories and lose their money in dice.</w:t>
      </w:r>
    </w:p>
    <w:p w14:paraId="6DB477E6" w14:textId="2CDB651B" w:rsidR="0098337C" w:rsidRPr="00705199" w:rsidRDefault="0098337C" w:rsidP="0098337C">
      <w:pPr>
        <w:rPr>
          <w:rFonts w:cstheme="minorHAnsi"/>
          <w:b/>
          <w:bCs/>
          <w:sz w:val="24"/>
          <w:szCs w:val="24"/>
        </w:rPr>
        <w:sectPr w:rsidR="0098337C" w:rsidRPr="00705199" w:rsidSect="0098337C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99AEDD" w14:textId="4256CB71" w:rsidR="00FD6387" w:rsidRPr="009C6CD3" w:rsidRDefault="0098337C" w:rsidP="00CC2019">
      <w:pPr>
        <w:rPr>
          <w:rFonts w:cstheme="minorHAnsi"/>
          <w:b/>
          <w:bCs/>
          <w:sz w:val="28"/>
          <w:szCs w:val="28"/>
        </w:rPr>
      </w:pPr>
      <w:r w:rsidRPr="009C6CD3">
        <w:rPr>
          <w:rFonts w:cstheme="minorHAnsi"/>
          <w:b/>
          <w:bCs/>
          <w:sz w:val="28"/>
          <w:szCs w:val="28"/>
        </w:rPr>
        <w:t>Setting Sail</w:t>
      </w:r>
    </w:p>
    <w:p w14:paraId="58F417DA" w14:textId="3F91C81E" w:rsidR="00A943A6" w:rsidRPr="00705199" w:rsidRDefault="00A95653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>With the holiday season in full swing</w:t>
      </w:r>
      <w:r w:rsidR="00F260A2" w:rsidRPr="00705199">
        <w:rPr>
          <w:rFonts w:cstheme="minorHAnsi"/>
          <w:sz w:val="24"/>
          <w:szCs w:val="24"/>
        </w:rPr>
        <w:t>,</w:t>
      </w:r>
      <w:r w:rsidRPr="00705199">
        <w:rPr>
          <w:rFonts w:cstheme="minorHAnsi"/>
          <w:sz w:val="24"/>
          <w:szCs w:val="24"/>
        </w:rPr>
        <w:t xml:space="preserve"> the VGC will once again </w:t>
      </w:r>
      <w:r w:rsidR="00E97656" w:rsidRPr="00705199">
        <w:rPr>
          <w:rFonts w:cstheme="minorHAnsi"/>
          <w:sz w:val="24"/>
          <w:szCs w:val="24"/>
        </w:rPr>
        <w:t>end the year with a</w:t>
      </w:r>
      <w:r w:rsidR="005A3813" w:rsidRPr="00705199">
        <w:rPr>
          <w:rFonts w:cstheme="minorHAnsi"/>
          <w:sz w:val="24"/>
          <w:szCs w:val="24"/>
        </w:rPr>
        <w:t xml:space="preserve"> bit of a reprieve</w:t>
      </w:r>
      <w:r w:rsidR="00626B7C" w:rsidRPr="00705199">
        <w:rPr>
          <w:rFonts w:cstheme="minorHAnsi"/>
          <w:sz w:val="24"/>
          <w:szCs w:val="24"/>
        </w:rPr>
        <w:t xml:space="preserve"> as we take over Heartwell</w:t>
      </w:r>
      <w:r w:rsidR="00163FE1" w:rsidRPr="00705199">
        <w:rPr>
          <w:rFonts w:cstheme="minorHAnsi"/>
          <w:sz w:val="24"/>
          <w:szCs w:val="24"/>
        </w:rPr>
        <w:t xml:space="preserve"> with six times starting at 10am</w:t>
      </w:r>
      <w:r w:rsidR="00626B7C" w:rsidRPr="00705199">
        <w:rPr>
          <w:rFonts w:cstheme="minorHAnsi"/>
          <w:sz w:val="24"/>
          <w:szCs w:val="24"/>
        </w:rPr>
        <w:t xml:space="preserve"> on Sunday December 14</w:t>
      </w:r>
      <w:r w:rsidR="00626B7C" w:rsidRPr="00705199">
        <w:rPr>
          <w:rFonts w:cstheme="minorHAnsi"/>
          <w:sz w:val="24"/>
          <w:szCs w:val="24"/>
          <w:vertAlign w:val="superscript"/>
        </w:rPr>
        <w:t>th</w:t>
      </w:r>
      <w:r w:rsidR="00626B7C" w:rsidRPr="00705199">
        <w:rPr>
          <w:rFonts w:cstheme="minorHAnsi"/>
          <w:sz w:val="24"/>
          <w:szCs w:val="24"/>
        </w:rPr>
        <w:t xml:space="preserve">.  </w:t>
      </w:r>
      <w:r w:rsidR="004D1CA3" w:rsidRPr="00705199">
        <w:rPr>
          <w:rFonts w:cstheme="minorHAnsi"/>
          <w:sz w:val="24"/>
          <w:szCs w:val="24"/>
        </w:rPr>
        <w:t>The weather is</w:t>
      </w:r>
      <w:r w:rsidR="0086363C" w:rsidRPr="00705199">
        <w:rPr>
          <w:rFonts w:cstheme="minorHAnsi"/>
          <w:sz w:val="24"/>
          <w:szCs w:val="24"/>
        </w:rPr>
        <w:t xml:space="preserve"> forecasted to </w:t>
      </w:r>
      <w:r w:rsidR="004D1CA3" w:rsidRPr="00705199">
        <w:rPr>
          <w:rFonts w:cstheme="minorHAnsi"/>
          <w:sz w:val="24"/>
          <w:szCs w:val="24"/>
        </w:rPr>
        <w:t>be partly cloudy</w:t>
      </w:r>
      <w:r w:rsidR="0086363C" w:rsidRPr="00705199">
        <w:rPr>
          <w:rFonts w:cstheme="minorHAnsi"/>
          <w:sz w:val="24"/>
          <w:szCs w:val="24"/>
        </w:rPr>
        <w:t>, a high of 6</w:t>
      </w:r>
      <w:r w:rsidR="004D1CA3" w:rsidRPr="00705199">
        <w:rPr>
          <w:rFonts w:cstheme="minorHAnsi"/>
          <w:sz w:val="24"/>
          <w:szCs w:val="24"/>
        </w:rPr>
        <w:t>8</w:t>
      </w:r>
      <w:r w:rsidR="0086363C" w:rsidRPr="00705199">
        <w:rPr>
          <w:rFonts w:cstheme="minorHAnsi"/>
          <w:sz w:val="24"/>
          <w:szCs w:val="24"/>
        </w:rPr>
        <w:t xml:space="preserve">°, and 5mph winds.  </w:t>
      </w:r>
      <w:r w:rsidR="009720FD" w:rsidRPr="00705199">
        <w:rPr>
          <w:rFonts w:cstheme="minorHAnsi"/>
          <w:sz w:val="24"/>
          <w:szCs w:val="24"/>
        </w:rPr>
        <w:t xml:space="preserve">  </w:t>
      </w:r>
    </w:p>
    <w:p w14:paraId="4998A220" w14:textId="2F5A3A8D" w:rsidR="00F22EDE" w:rsidRPr="00705199" w:rsidRDefault="009720FD" w:rsidP="00F22EDE">
      <w:pPr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 xml:space="preserve">As of the time of publishing we have 15 players locked and loaded.  </w:t>
      </w:r>
      <w:r w:rsidR="00B15642" w:rsidRPr="00705199">
        <w:rPr>
          <w:rFonts w:cstheme="minorHAnsi"/>
          <w:sz w:val="24"/>
          <w:szCs w:val="24"/>
        </w:rPr>
        <w:t>With spots to fill</w:t>
      </w:r>
      <w:r w:rsidR="003D770E">
        <w:rPr>
          <w:rFonts w:cstheme="minorHAnsi"/>
          <w:sz w:val="24"/>
          <w:szCs w:val="24"/>
        </w:rPr>
        <w:t xml:space="preserve">, </w:t>
      </w:r>
      <w:r w:rsidR="00146F76">
        <w:rPr>
          <w:rFonts w:cstheme="minorHAnsi"/>
          <w:sz w:val="24"/>
          <w:szCs w:val="24"/>
        </w:rPr>
        <w:t xml:space="preserve">there is an opportunity </w:t>
      </w:r>
      <w:r w:rsidR="00B15642" w:rsidRPr="00705199">
        <w:rPr>
          <w:rFonts w:cstheme="minorHAnsi"/>
          <w:sz w:val="24"/>
          <w:szCs w:val="24"/>
        </w:rPr>
        <w:t>to reach out to friends and family who might no</w:t>
      </w:r>
      <w:r w:rsidR="009B6793" w:rsidRPr="00705199">
        <w:rPr>
          <w:rFonts w:cstheme="minorHAnsi"/>
          <w:sz w:val="24"/>
          <w:szCs w:val="24"/>
        </w:rPr>
        <w:t>t wan</w:t>
      </w:r>
      <w:r w:rsidR="00D515B5" w:rsidRPr="00705199">
        <w:rPr>
          <w:rFonts w:cstheme="minorHAnsi"/>
          <w:sz w:val="24"/>
          <w:szCs w:val="24"/>
        </w:rPr>
        <w:t xml:space="preserve">t or </w:t>
      </w:r>
      <w:r w:rsidR="00257330" w:rsidRPr="00705199">
        <w:rPr>
          <w:rFonts w:cstheme="minorHAnsi"/>
          <w:sz w:val="24"/>
          <w:szCs w:val="24"/>
        </w:rPr>
        <w:t xml:space="preserve">are </w:t>
      </w:r>
      <w:r w:rsidR="00D515B5" w:rsidRPr="00705199">
        <w:rPr>
          <w:rFonts w:cstheme="minorHAnsi"/>
          <w:sz w:val="24"/>
          <w:szCs w:val="24"/>
        </w:rPr>
        <w:t>able to play the big boy courses a chance to get out and join the fun.</w:t>
      </w:r>
      <w:r w:rsidR="004D5273" w:rsidRPr="00705199">
        <w:rPr>
          <w:rFonts w:cstheme="minorHAnsi"/>
          <w:sz w:val="24"/>
          <w:szCs w:val="24"/>
        </w:rPr>
        <w:t xml:space="preserve">  Still up for debate is the format</w:t>
      </w:r>
      <w:r w:rsidR="00011074" w:rsidRPr="00705199">
        <w:rPr>
          <w:rFonts w:cstheme="minorHAnsi"/>
          <w:sz w:val="24"/>
          <w:szCs w:val="24"/>
        </w:rPr>
        <w:t xml:space="preserve">, we were thinking of doing </w:t>
      </w:r>
      <w:r w:rsidR="00D64FBC" w:rsidRPr="00705199">
        <w:rPr>
          <w:rFonts w:cstheme="minorHAnsi"/>
          <w:sz w:val="24"/>
          <w:szCs w:val="24"/>
        </w:rPr>
        <w:t>two-man</w:t>
      </w:r>
      <w:r w:rsidR="00011074" w:rsidRPr="00705199">
        <w:rPr>
          <w:rFonts w:cstheme="minorHAnsi"/>
          <w:sz w:val="24"/>
          <w:szCs w:val="24"/>
        </w:rPr>
        <w:t xml:space="preserve"> teams with the first </w:t>
      </w:r>
      <w:r w:rsidR="00D64FBC" w:rsidRPr="00705199">
        <w:rPr>
          <w:rFonts w:cstheme="minorHAnsi"/>
          <w:sz w:val="24"/>
          <w:szCs w:val="24"/>
        </w:rPr>
        <w:t xml:space="preserve">six </w:t>
      </w:r>
      <w:r w:rsidR="00011074" w:rsidRPr="00705199">
        <w:rPr>
          <w:rFonts w:cstheme="minorHAnsi"/>
          <w:sz w:val="24"/>
          <w:szCs w:val="24"/>
        </w:rPr>
        <w:t xml:space="preserve">being a scramble, second </w:t>
      </w:r>
      <w:r w:rsidR="00D64FBC" w:rsidRPr="00705199">
        <w:rPr>
          <w:rFonts w:cstheme="minorHAnsi"/>
          <w:sz w:val="24"/>
          <w:szCs w:val="24"/>
        </w:rPr>
        <w:t>six</w:t>
      </w:r>
      <w:r w:rsidR="00011074" w:rsidRPr="00705199">
        <w:rPr>
          <w:rFonts w:cstheme="minorHAnsi"/>
          <w:sz w:val="24"/>
          <w:szCs w:val="24"/>
        </w:rPr>
        <w:t xml:space="preserve"> a best ball, and home stretch count them all.  Let us know what you think!</w:t>
      </w:r>
    </w:p>
    <w:p w14:paraId="2EE399B1" w14:textId="4F0F5ECC" w:rsidR="00ED5F73" w:rsidRDefault="00096E7C" w:rsidP="00ED5F73">
      <w:pPr>
        <w:pStyle w:val="EndnoteText"/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 xml:space="preserve">Following your best </w:t>
      </w:r>
      <w:r w:rsidR="00741C90" w:rsidRPr="00705199">
        <w:rPr>
          <w:rFonts w:cstheme="minorHAnsi"/>
          <w:sz w:val="24"/>
          <w:szCs w:val="24"/>
        </w:rPr>
        <w:t xml:space="preserve">and last </w:t>
      </w:r>
      <w:r w:rsidRPr="00705199">
        <w:rPr>
          <w:rFonts w:cstheme="minorHAnsi"/>
          <w:sz w:val="24"/>
          <w:szCs w:val="24"/>
        </w:rPr>
        <w:t>chance of the year to break 70</w:t>
      </w:r>
      <w:r w:rsidR="00866F7B" w:rsidRPr="00705199">
        <w:rPr>
          <w:rFonts w:cstheme="minorHAnsi"/>
          <w:sz w:val="24"/>
          <w:szCs w:val="24"/>
        </w:rPr>
        <w:t xml:space="preserve">, the party will head straight across the street to </w:t>
      </w:r>
      <w:r w:rsidR="00D22D00" w:rsidRPr="00705199">
        <w:rPr>
          <w:rFonts w:cstheme="minorHAnsi"/>
          <w:sz w:val="24"/>
          <w:szCs w:val="24"/>
        </w:rPr>
        <w:t xml:space="preserve">Casa de </w:t>
      </w:r>
      <w:r w:rsidR="00866F7B" w:rsidRPr="00705199">
        <w:rPr>
          <w:rFonts w:cstheme="minorHAnsi"/>
          <w:sz w:val="24"/>
          <w:szCs w:val="24"/>
        </w:rPr>
        <w:t>Petersen</w:t>
      </w:r>
      <w:r w:rsidR="00E24C97">
        <w:rPr>
          <w:rFonts w:cstheme="minorHAnsi"/>
          <w:sz w:val="24"/>
          <w:szCs w:val="24"/>
        </w:rPr>
        <w:t>’s</w:t>
      </w:r>
      <w:r w:rsidR="0038267B" w:rsidRPr="00705199">
        <w:rPr>
          <w:rFonts w:cstheme="minorHAnsi"/>
          <w:sz w:val="24"/>
          <w:szCs w:val="24"/>
        </w:rPr>
        <w:t xml:space="preserve"> for the holiday festivities.</w:t>
      </w:r>
      <w:r w:rsidR="00866F7B" w:rsidRPr="00705199">
        <w:rPr>
          <w:rFonts w:cstheme="minorHAnsi"/>
          <w:sz w:val="24"/>
          <w:szCs w:val="24"/>
        </w:rPr>
        <w:t xml:space="preserve"> </w:t>
      </w:r>
      <w:r w:rsidR="00B0627B" w:rsidRPr="00705199">
        <w:rPr>
          <w:rFonts w:cstheme="minorHAnsi"/>
          <w:sz w:val="24"/>
          <w:szCs w:val="24"/>
        </w:rPr>
        <w:t xml:space="preserve">Bring the holiday spirits and celebrate with us </w:t>
      </w:r>
      <w:r w:rsidR="00D16059" w:rsidRPr="00705199">
        <w:rPr>
          <w:rFonts w:cstheme="minorHAnsi"/>
          <w:sz w:val="24"/>
          <w:szCs w:val="24"/>
        </w:rPr>
        <w:t>for food,</w:t>
      </w:r>
      <w:r w:rsidR="00C91CF0" w:rsidRPr="00705199">
        <w:rPr>
          <w:rFonts w:cstheme="minorHAnsi"/>
          <w:sz w:val="24"/>
          <w:szCs w:val="24"/>
        </w:rPr>
        <w:t xml:space="preserve"> </w:t>
      </w:r>
      <w:r w:rsidR="00214056" w:rsidRPr="00705199">
        <w:rPr>
          <w:rFonts w:cstheme="minorHAnsi"/>
          <w:sz w:val="24"/>
          <w:szCs w:val="24"/>
        </w:rPr>
        <w:t xml:space="preserve">drinks, </w:t>
      </w:r>
      <w:r w:rsidR="00C91CF0" w:rsidRPr="00705199">
        <w:rPr>
          <w:rFonts w:cstheme="minorHAnsi"/>
          <w:sz w:val="24"/>
          <w:szCs w:val="24"/>
        </w:rPr>
        <w:t xml:space="preserve">food, </w:t>
      </w:r>
      <w:r w:rsidR="00B96BF0" w:rsidRPr="00705199">
        <w:rPr>
          <w:rFonts w:cstheme="minorHAnsi"/>
          <w:sz w:val="24"/>
          <w:szCs w:val="24"/>
        </w:rPr>
        <w:t>karaoke</w:t>
      </w:r>
      <w:r w:rsidR="004D756C" w:rsidRPr="00705199">
        <w:rPr>
          <w:rFonts w:cstheme="minorHAnsi"/>
          <w:sz w:val="24"/>
          <w:szCs w:val="24"/>
        </w:rPr>
        <w:t>, photo opportunities</w:t>
      </w:r>
      <w:r w:rsidR="009D30A0" w:rsidRPr="00705199">
        <w:rPr>
          <w:rStyle w:val="EndnoteReference"/>
          <w:rFonts w:cstheme="minorHAnsi"/>
          <w:sz w:val="24"/>
          <w:szCs w:val="24"/>
        </w:rPr>
        <w:endnoteReference w:id="3"/>
      </w:r>
      <w:r w:rsidR="00C91CF0" w:rsidRPr="00705199">
        <w:rPr>
          <w:rFonts w:cstheme="minorHAnsi"/>
          <w:sz w:val="24"/>
          <w:szCs w:val="24"/>
        </w:rPr>
        <w:t>,</w:t>
      </w:r>
      <w:r w:rsidR="004D756C" w:rsidRPr="00705199">
        <w:rPr>
          <w:rFonts w:cstheme="minorHAnsi"/>
          <w:sz w:val="24"/>
          <w:szCs w:val="24"/>
        </w:rPr>
        <w:t xml:space="preserve"> </w:t>
      </w:r>
      <w:r w:rsidR="00C91CF0" w:rsidRPr="00705199">
        <w:rPr>
          <w:rFonts w:cstheme="minorHAnsi"/>
          <w:sz w:val="24"/>
          <w:szCs w:val="24"/>
        </w:rPr>
        <w:t xml:space="preserve">prizes, </w:t>
      </w:r>
      <w:r w:rsidR="00214056" w:rsidRPr="00705199">
        <w:rPr>
          <w:rFonts w:cstheme="minorHAnsi"/>
          <w:sz w:val="24"/>
          <w:szCs w:val="24"/>
        </w:rPr>
        <w:t xml:space="preserve">gambling, </w:t>
      </w:r>
      <w:r w:rsidR="00C91CF0" w:rsidRPr="00705199">
        <w:rPr>
          <w:rFonts w:cstheme="minorHAnsi"/>
          <w:sz w:val="24"/>
          <w:szCs w:val="24"/>
        </w:rPr>
        <w:t xml:space="preserve">football, special performances, and where payouts will be awarded.  </w:t>
      </w:r>
    </w:p>
    <w:p w14:paraId="50F1D01E" w14:textId="77777777" w:rsidR="00ED5F73" w:rsidRDefault="00ED5F73" w:rsidP="00ED5F73">
      <w:pPr>
        <w:pStyle w:val="EndnoteText"/>
        <w:rPr>
          <w:rFonts w:cstheme="minorHAnsi"/>
          <w:sz w:val="24"/>
          <w:szCs w:val="24"/>
        </w:rPr>
      </w:pPr>
    </w:p>
    <w:p w14:paraId="264E6BEA" w14:textId="77777777" w:rsidR="00ED5F73" w:rsidRDefault="0098337C" w:rsidP="00ED5F73">
      <w:pPr>
        <w:pStyle w:val="EndnoteText"/>
        <w:rPr>
          <w:rFonts w:cstheme="minorHAnsi"/>
          <w:b/>
          <w:bCs/>
          <w:sz w:val="28"/>
          <w:szCs w:val="28"/>
        </w:rPr>
      </w:pPr>
      <w:r w:rsidRPr="009C6CD3">
        <w:rPr>
          <w:rFonts w:cstheme="minorHAnsi"/>
          <w:b/>
          <w:bCs/>
          <w:sz w:val="28"/>
          <w:szCs w:val="28"/>
        </w:rPr>
        <w:t>Uncharted Territories</w:t>
      </w:r>
    </w:p>
    <w:p w14:paraId="63221B30" w14:textId="77777777" w:rsidR="00ED5F73" w:rsidRDefault="00ED5F73" w:rsidP="00ED5F73">
      <w:pPr>
        <w:pStyle w:val="EndnoteText"/>
        <w:rPr>
          <w:rFonts w:cstheme="minorHAnsi"/>
          <w:b/>
          <w:bCs/>
          <w:sz w:val="28"/>
          <w:szCs w:val="28"/>
        </w:rPr>
      </w:pPr>
    </w:p>
    <w:p w14:paraId="64865AF6" w14:textId="77777777" w:rsidR="00ED5F73" w:rsidRDefault="00AE3E4D" w:rsidP="00ED5F73">
      <w:pPr>
        <w:pStyle w:val="EndnoteText"/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 xml:space="preserve">The </w:t>
      </w:r>
      <w:r w:rsidR="00223B7E" w:rsidRPr="00705199">
        <w:rPr>
          <w:rFonts w:cstheme="minorHAnsi"/>
          <w:sz w:val="24"/>
          <w:szCs w:val="24"/>
        </w:rPr>
        <w:t xml:space="preserve">highly anticipated </w:t>
      </w:r>
      <w:r w:rsidRPr="00705199">
        <w:rPr>
          <w:rFonts w:cstheme="minorHAnsi"/>
          <w:sz w:val="24"/>
          <w:szCs w:val="24"/>
        </w:rPr>
        <w:t xml:space="preserve">2025 schedule is in the works and will </w:t>
      </w:r>
      <w:r w:rsidR="007C57DD" w:rsidRPr="00705199">
        <w:rPr>
          <w:rFonts w:cstheme="minorHAnsi"/>
          <w:sz w:val="24"/>
          <w:szCs w:val="24"/>
        </w:rPr>
        <w:t>be announced when finalized.</w:t>
      </w:r>
    </w:p>
    <w:p w14:paraId="235F0F5B" w14:textId="77777777" w:rsidR="00ED5F73" w:rsidRDefault="00ED5F73" w:rsidP="00ED5F73">
      <w:pPr>
        <w:pStyle w:val="EndnoteText"/>
        <w:rPr>
          <w:rFonts w:cstheme="minorHAnsi"/>
          <w:sz w:val="24"/>
          <w:szCs w:val="24"/>
        </w:rPr>
      </w:pPr>
    </w:p>
    <w:p w14:paraId="3143FBC5" w14:textId="77777777" w:rsidR="00ED5F73" w:rsidRDefault="0098337C" w:rsidP="008549C7">
      <w:pPr>
        <w:pStyle w:val="EndnoteText"/>
        <w:rPr>
          <w:rFonts w:cstheme="minorHAnsi"/>
          <w:sz w:val="24"/>
          <w:szCs w:val="24"/>
        </w:rPr>
      </w:pPr>
      <w:r w:rsidRPr="009C6CD3">
        <w:rPr>
          <w:rFonts w:cstheme="minorHAnsi"/>
          <w:b/>
          <w:bCs/>
          <w:sz w:val="28"/>
          <w:szCs w:val="28"/>
        </w:rPr>
        <w:t>Rollo The Ruler</w:t>
      </w:r>
    </w:p>
    <w:p w14:paraId="654D41FB" w14:textId="77777777" w:rsidR="00ED5F73" w:rsidRDefault="00ED5F73" w:rsidP="008549C7">
      <w:pPr>
        <w:pStyle w:val="EndnoteText"/>
        <w:rPr>
          <w:rFonts w:cstheme="minorHAnsi"/>
          <w:sz w:val="24"/>
          <w:szCs w:val="24"/>
        </w:rPr>
      </w:pPr>
    </w:p>
    <w:p w14:paraId="6FC583E8" w14:textId="181E8126" w:rsidR="008549C7" w:rsidRDefault="00223B7E" w:rsidP="008549C7">
      <w:pPr>
        <w:pStyle w:val="EndnoteText"/>
        <w:rPr>
          <w:rFonts w:cstheme="minorHAnsi"/>
          <w:sz w:val="24"/>
          <w:szCs w:val="24"/>
        </w:rPr>
      </w:pPr>
      <w:r w:rsidRPr="00705199">
        <w:rPr>
          <w:rFonts w:cstheme="minorHAnsi"/>
          <w:sz w:val="24"/>
          <w:szCs w:val="24"/>
        </w:rPr>
        <w:t xml:space="preserve">VGC </w:t>
      </w:r>
      <w:r w:rsidR="00204842" w:rsidRPr="00705199">
        <w:rPr>
          <w:rFonts w:cstheme="minorHAnsi"/>
          <w:sz w:val="24"/>
          <w:szCs w:val="24"/>
        </w:rPr>
        <w:t>is looking to expand!  We are hosting a m</w:t>
      </w:r>
      <w:r w:rsidR="003F5220" w:rsidRPr="00705199">
        <w:rPr>
          <w:rFonts w:cstheme="minorHAnsi"/>
          <w:sz w:val="24"/>
          <w:szCs w:val="24"/>
        </w:rPr>
        <w:t xml:space="preserve">embership drive for the first 3 months. </w:t>
      </w:r>
      <w:r w:rsidR="00714FDE" w:rsidRPr="00705199">
        <w:rPr>
          <w:rFonts w:cstheme="minorHAnsi"/>
          <w:sz w:val="24"/>
          <w:szCs w:val="24"/>
        </w:rPr>
        <w:t>Let’s g</w:t>
      </w:r>
      <w:r w:rsidR="003F5220" w:rsidRPr="00705199">
        <w:rPr>
          <w:rFonts w:cstheme="minorHAnsi"/>
          <w:sz w:val="24"/>
          <w:szCs w:val="24"/>
        </w:rPr>
        <w:t xml:space="preserve">et eyeballs and the </w:t>
      </w:r>
      <w:r w:rsidR="00714FDE" w:rsidRPr="00705199">
        <w:rPr>
          <w:rFonts w:cstheme="minorHAnsi"/>
          <w:sz w:val="24"/>
          <w:szCs w:val="24"/>
        </w:rPr>
        <w:t>club</w:t>
      </w:r>
      <w:r w:rsidR="003F5220" w:rsidRPr="00705199">
        <w:rPr>
          <w:rFonts w:cstheme="minorHAnsi"/>
          <w:sz w:val="24"/>
          <w:szCs w:val="24"/>
        </w:rPr>
        <w:t xml:space="preserve"> and </w:t>
      </w:r>
      <w:r w:rsidR="00714FDE" w:rsidRPr="00705199">
        <w:rPr>
          <w:rFonts w:cstheme="minorHAnsi"/>
          <w:sz w:val="24"/>
          <w:szCs w:val="24"/>
        </w:rPr>
        <w:t xml:space="preserve">show them </w:t>
      </w:r>
      <w:r w:rsidR="003F5220" w:rsidRPr="00705199">
        <w:rPr>
          <w:rFonts w:cstheme="minorHAnsi"/>
          <w:sz w:val="24"/>
          <w:szCs w:val="24"/>
        </w:rPr>
        <w:t>how much fun we have</w:t>
      </w:r>
      <w:r w:rsidR="00714FDE" w:rsidRPr="00705199">
        <w:rPr>
          <w:rFonts w:cstheme="minorHAnsi"/>
          <w:sz w:val="24"/>
          <w:szCs w:val="24"/>
        </w:rPr>
        <w:t>!</w:t>
      </w:r>
    </w:p>
    <w:p w14:paraId="63F2FFD8" w14:textId="77777777" w:rsidR="00BB36E4" w:rsidRDefault="00BB36E4" w:rsidP="008549C7">
      <w:pPr>
        <w:pStyle w:val="EndnoteText"/>
        <w:rPr>
          <w:rFonts w:cstheme="minorHAnsi"/>
          <w:b/>
          <w:bCs/>
          <w:sz w:val="28"/>
          <w:szCs w:val="28"/>
        </w:rPr>
      </w:pPr>
    </w:p>
    <w:p w14:paraId="70D32270" w14:textId="77777777" w:rsidR="003509D3" w:rsidRDefault="003509D3" w:rsidP="008549C7">
      <w:pPr>
        <w:pStyle w:val="EndnoteText"/>
        <w:rPr>
          <w:rFonts w:cstheme="minorHAnsi"/>
          <w:b/>
          <w:bCs/>
          <w:sz w:val="28"/>
          <w:szCs w:val="28"/>
        </w:rPr>
      </w:pPr>
    </w:p>
    <w:p w14:paraId="313A9D10" w14:textId="77777777" w:rsidR="003509D3" w:rsidRDefault="003509D3" w:rsidP="008549C7">
      <w:pPr>
        <w:pStyle w:val="EndnoteText"/>
        <w:rPr>
          <w:rFonts w:cstheme="minorHAnsi"/>
          <w:b/>
          <w:bCs/>
          <w:sz w:val="28"/>
          <w:szCs w:val="28"/>
        </w:rPr>
      </w:pPr>
    </w:p>
    <w:p w14:paraId="3EB3B17C" w14:textId="77777777" w:rsidR="003509D3" w:rsidRDefault="003509D3" w:rsidP="008549C7">
      <w:pPr>
        <w:pStyle w:val="EndnoteText"/>
        <w:rPr>
          <w:rFonts w:cstheme="minorHAnsi"/>
          <w:b/>
          <w:bCs/>
          <w:sz w:val="28"/>
          <w:szCs w:val="28"/>
        </w:rPr>
      </w:pPr>
    </w:p>
    <w:p w14:paraId="137C5626" w14:textId="30A82C2E" w:rsidR="0098337C" w:rsidRDefault="0098337C" w:rsidP="008549C7">
      <w:pPr>
        <w:pStyle w:val="EndnoteText"/>
        <w:rPr>
          <w:rFonts w:cstheme="minorHAnsi"/>
          <w:b/>
          <w:bCs/>
          <w:sz w:val="28"/>
          <w:szCs w:val="28"/>
        </w:rPr>
      </w:pPr>
      <w:r w:rsidRPr="009C6CD3">
        <w:rPr>
          <w:rFonts w:cstheme="minorHAnsi"/>
          <w:b/>
          <w:bCs/>
          <w:sz w:val="28"/>
          <w:szCs w:val="28"/>
        </w:rPr>
        <w:t>Odin’s Objective</w:t>
      </w:r>
    </w:p>
    <w:p w14:paraId="609675A9" w14:textId="77777777" w:rsidR="008549C7" w:rsidRPr="008549C7" w:rsidRDefault="008549C7" w:rsidP="008549C7">
      <w:pPr>
        <w:pStyle w:val="EndnoteText"/>
        <w:rPr>
          <w:rFonts w:cstheme="minorHAnsi"/>
          <w:sz w:val="24"/>
          <w:szCs w:val="24"/>
        </w:rPr>
      </w:pPr>
    </w:p>
    <w:tbl>
      <w:tblPr>
        <w:tblStyle w:val="TableGrid"/>
        <w:tblW w:w="5400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1FBC" w:rsidRPr="00705199" w14:paraId="6DE70075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8A0D81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D8F1B5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66188D6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56F690F9" w14:textId="25536AEA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</w:tcPr>
          <w:p w14:paraId="4C247C6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C503A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2A437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6BC4C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8491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C84EB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1BDF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62938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C3D06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1FF2F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B9A47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1B5F9B" w:rsidRPr="00705199" w14:paraId="0AE02DD6" w14:textId="77777777" w:rsidTr="007971AA">
        <w:trPr>
          <w:gridAfter w:val="3"/>
          <w:wAfter w:w="1080" w:type="dxa"/>
          <w:trHeight w:val="278"/>
        </w:trPr>
        <w:tc>
          <w:tcPr>
            <w:tcW w:w="360" w:type="dxa"/>
            <w:tcBorders>
              <w:bottom w:val="single" w:sz="4" w:space="0" w:color="auto"/>
            </w:tcBorders>
          </w:tcPr>
          <w:p w14:paraId="52096E55" w14:textId="0C39637C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DA870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7ACA5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71B171A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BC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F48E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BB7E7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EF3A7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A32A5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9C4B8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09966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DB3DD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07A0D973" w14:textId="77777777" w:rsidTr="001B5F9B">
        <w:trPr>
          <w:gridAfter w:val="4"/>
          <w:wAfter w:w="1440" w:type="dxa"/>
          <w:trHeight w:val="341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54B1E3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DD31C0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66E69ED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386892B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</w:tcPr>
          <w:p w14:paraId="1ED0826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280ED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CE7BB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6CF00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05A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25560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61D7C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715AF24F" w14:textId="77777777" w:rsidTr="001B5F9B">
        <w:trPr>
          <w:gridAfter w:val="4"/>
          <w:wAfter w:w="1440" w:type="dxa"/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C2BB9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A2524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33BA59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24C815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C0B17F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A3100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AAF0A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ADFFAB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0DA2C8A1" w14:textId="10AA42AC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7832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6F77F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71866A22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0EB2E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F1A7C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78BE33B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33D1E23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15DF6A5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37002F3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D209BD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070648F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728F8E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E0937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7866A9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AB3F05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417BFAD" w14:textId="6ECC83EB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5E211EA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A2899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6171C74C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A27E3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0D17C3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974191" w14:textId="36EDBA7E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14:paraId="78BB2D9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D1ED5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8B5F5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D5C86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74EC3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896853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181989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C8FF7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0FCCA0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CDE391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4401D9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BAF5B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1788AB30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F7899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65938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5ED8CA8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DE70E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199D981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DE1A71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D30DC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0FC4FDB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34513B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C1237F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F9A21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20CC68B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5CDAAAF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4BDEC30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D3EA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47439B26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1C1E3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BFEC4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D8914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64AF63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4D45B2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1B97901" w14:textId="591851CF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63D7A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56108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C494C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8CAE0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FCEF3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715B4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50C6C3C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506F3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CC89D3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459B09DF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A3D0A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896ED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6D05F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8ABDD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7A24E5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28A3C93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2E6A9DE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B38110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0F284F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2E4243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54E311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53BD1FE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197DF31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0FE414E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276F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1866DD6C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D67A9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A28DC4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C96595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EEE537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0805F06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66E45AE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61807F0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995F5F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90A47C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0A70232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B00D600" w14:textId="15074A78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</w:tcBorders>
          </w:tcPr>
          <w:p w14:paraId="3A1E812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3F4CEBF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5052AD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483D5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324A70BA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D493A6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521D71" w14:textId="53C09005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404F5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30ADE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8C1C9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30324E2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ED4B4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6E524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56C24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6749C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586FF9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06F2B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509ACB5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77DFE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D4D70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25F0632F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D35E1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3CDA65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3735FE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C32E3E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475DFD9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7BD6809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6F11036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ABCE76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C072C6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7A3FED6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0183247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1F19DA7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DFECA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861EE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5BE1B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05F3E048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19D33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03C900A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12BFE4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FC6FFA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304A67E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3182137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6632902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3CD2128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1D620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C46FEC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6AA9471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B19815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84D39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B5CC4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6A8EC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52D8F207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7EFCCE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955E5D" w14:textId="08C80A92" w:rsidR="001505E1" w:rsidRPr="005E4A3D" w:rsidRDefault="001505E1" w:rsidP="0093337D">
            <w:pPr>
              <w:rPr>
                <w:rFonts w:cstheme="minorHAnsi"/>
                <w:sz w:val="16"/>
                <w:szCs w:val="16"/>
              </w:rPr>
            </w:pPr>
            <w:r w:rsidRPr="005E4A3D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51ED8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12226A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BF3C8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583241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0DA1D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0764A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FACBAC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085230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5E9E989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551B8A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5643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82566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390DF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3B1FBC" w:rsidRPr="00705199" w14:paraId="09C99903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C9CCB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3BF379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9C53F2E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F15839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3765A3A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43095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14:paraId="13C93A4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9CC6A3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1385F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207213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692BFB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6D246F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F9705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58523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56C4D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705199" w:rsidRPr="00705199" w14:paraId="75C96E9B" w14:textId="77777777" w:rsidTr="001B5F9B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FFD11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04763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38955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C617A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B8539F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0E186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4CA95B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DF2C3C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B0BE1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D797B0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71B35B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CFA6E9D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7284F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6371A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C453F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  <w:tr w:rsidR="00705199" w:rsidRPr="00705199" w14:paraId="095D0D22" w14:textId="77777777" w:rsidTr="001B5F9B">
        <w:trPr>
          <w:trHeight w:val="32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A51FA7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BC208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8091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C0DC51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D0F508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4F31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DD81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5819C3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E13025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200E146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6CEE822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C58E9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DBDD7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CB79E4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0FF600" w14:textId="77777777" w:rsidR="001505E1" w:rsidRPr="00705199" w:rsidRDefault="001505E1" w:rsidP="0093337D">
            <w:pPr>
              <w:rPr>
                <w:rFonts w:cstheme="minorHAnsi"/>
              </w:rPr>
            </w:pPr>
          </w:p>
        </w:tc>
      </w:tr>
    </w:tbl>
    <w:p w14:paraId="1FC4B6AD" w14:textId="77777777" w:rsidR="001505E1" w:rsidRPr="00705199" w:rsidRDefault="001505E1" w:rsidP="0098337C">
      <w:pPr>
        <w:rPr>
          <w:rFonts w:cstheme="minorHAnsi"/>
          <w:b/>
          <w:bCs/>
          <w:sz w:val="24"/>
          <w:szCs w:val="24"/>
        </w:rPr>
      </w:pPr>
    </w:p>
    <w:p w14:paraId="2B0ACE14" w14:textId="77777777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>Across</w:t>
      </w:r>
    </w:p>
    <w:p w14:paraId="5890A25E" w14:textId="23B59C97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 </w:t>
      </w:r>
      <w:r w:rsidR="00B653CB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 xml:space="preserve">2.   Classic and strategic golf </w:t>
      </w:r>
      <w:r w:rsidR="00BB4E71">
        <w:rPr>
          <w:rFonts w:cstheme="minorHAnsi"/>
          <w:sz w:val="24"/>
          <w:szCs w:val="24"/>
        </w:rPr>
        <w:t xml:space="preserve">course </w:t>
      </w:r>
      <w:r w:rsidRPr="00D70608">
        <w:rPr>
          <w:rFonts w:cstheme="minorHAnsi"/>
          <w:sz w:val="24"/>
          <w:szCs w:val="24"/>
        </w:rPr>
        <w:t>design, named after a fortress</w:t>
      </w:r>
    </w:p>
    <w:p w14:paraId="3FB1C677" w14:textId="284D597B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 </w:t>
      </w:r>
      <w:r w:rsidR="00B653CB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>5.   First golfer to break 60 in a PGA Tour event in 1977</w:t>
      </w:r>
    </w:p>
    <w:p w14:paraId="2217A6AA" w14:textId="25687F56" w:rsidR="00491349" w:rsidRPr="00D70608" w:rsidRDefault="00D24862" w:rsidP="00B653CB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653CB" w:rsidRPr="00D70608">
        <w:rPr>
          <w:rFonts w:cstheme="minorHAnsi"/>
          <w:sz w:val="24"/>
          <w:szCs w:val="24"/>
        </w:rPr>
        <w:t>6.   Early golf balls</w:t>
      </w:r>
    </w:p>
    <w:p w14:paraId="00617CA9" w14:textId="3B53F8FE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</w:t>
      </w:r>
      <w:r w:rsidR="00B653CB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 xml:space="preserve"> 8.   VGC New</w:t>
      </w:r>
      <w:r w:rsidR="00C73F83">
        <w:rPr>
          <w:rFonts w:cstheme="minorHAnsi"/>
          <w:sz w:val="24"/>
          <w:szCs w:val="24"/>
        </w:rPr>
        <w:t>s</w:t>
      </w:r>
      <w:r w:rsidRPr="00D70608">
        <w:rPr>
          <w:rFonts w:cstheme="minorHAnsi"/>
          <w:sz w:val="24"/>
          <w:szCs w:val="24"/>
        </w:rPr>
        <w:t>letter</w:t>
      </w:r>
    </w:p>
    <w:p w14:paraId="36F81C03" w14:textId="419F26EA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</w:t>
      </w:r>
      <w:r w:rsidR="00B653CB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 xml:space="preserve">  9.   Often worse than a triple bogey</w:t>
      </w:r>
    </w:p>
    <w:p w14:paraId="675776E8" w14:textId="77777777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>Down</w:t>
      </w:r>
    </w:p>
    <w:p w14:paraId="21798603" w14:textId="30E62689" w:rsidR="00491349" w:rsidRPr="00D70608" w:rsidRDefault="00A24A18" w:rsidP="00B653C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491349" w:rsidRPr="00D70608">
        <w:rPr>
          <w:rFonts w:cstheme="minorHAnsi"/>
        </w:rPr>
        <w:t>First golfer to win career Grand Slam</w:t>
      </w:r>
    </w:p>
    <w:p w14:paraId="4E16F1DD" w14:textId="34E9C5B5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</w:t>
      </w:r>
      <w:r w:rsidR="00BE5ADE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 xml:space="preserve">3.   </w:t>
      </w:r>
      <w:r w:rsidR="00BE5ADE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>Age at which Tiger broke 80</w:t>
      </w:r>
    </w:p>
    <w:p w14:paraId="61497DC8" w14:textId="075284D4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 4.   </w:t>
      </w:r>
      <w:r w:rsidR="00BE5ADE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>Crustacean</w:t>
      </w:r>
    </w:p>
    <w:p w14:paraId="5B6B3AF8" w14:textId="03BE64DA" w:rsidR="00491349" w:rsidRPr="00D70608" w:rsidRDefault="00491349" w:rsidP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</w:t>
      </w:r>
      <w:r w:rsidR="00BE5ADE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 xml:space="preserve">6.   </w:t>
      </w:r>
      <w:r w:rsidR="00BE5ADE" w:rsidRPr="00D70608">
        <w:rPr>
          <w:rFonts w:cstheme="minorHAnsi"/>
          <w:sz w:val="24"/>
          <w:szCs w:val="24"/>
        </w:rPr>
        <w:t xml:space="preserve"> </w:t>
      </w:r>
      <w:r w:rsidRPr="00D70608">
        <w:rPr>
          <w:rFonts w:cstheme="minorHAnsi"/>
          <w:sz w:val="24"/>
          <w:szCs w:val="24"/>
        </w:rPr>
        <w:t>Format in which players alternate hitting the same ball</w:t>
      </w:r>
    </w:p>
    <w:p w14:paraId="4E8F0B4A" w14:textId="3A2FBCA3" w:rsidR="0098337C" w:rsidRPr="00D70608" w:rsidRDefault="00491349">
      <w:pPr>
        <w:rPr>
          <w:rFonts w:cstheme="minorHAnsi"/>
          <w:sz w:val="24"/>
          <w:szCs w:val="24"/>
        </w:rPr>
      </w:pPr>
      <w:r w:rsidRPr="00D70608">
        <w:rPr>
          <w:rFonts w:cstheme="minorHAnsi"/>
          <w:sz w:val="24"/>
          <w:szCs w:val="24"/>
        </w:rPr>
        <w:t xml:space="preserve">       7.   </w:t>
      </w:r>
      <w:r w:rsidRPr="00D70608">
        <w:rPr>
          <w:rFonts w:cstheme="minorHAnsi"/>
          <w:sz w:val="24"/>
          <w:szCs w:val="24"/>
          <w:lang w:val="es-ES"/>
        </w:rPr>
        <w:t xml:space="preserve">El Dorado Golf </w:t>
      </w:r>
      <w:proofErr w:type="spellStart"/>
      <w:r w:rsidRPr="00D70608">
        <w:rPr>
          <w:rFonts w:cstheme="minorHAnsi"/>
          <w:sz w:val="24"/>
          <w:szCs w:val="24"/>
          <w:lang w:val="es-ES"/>
        </w:rPr>
        <w:t>Course</w:t>
      </w:r>
      <w:proofErr w:type="spellEnd"/>
      <w:r w:rsidRPr="00D7060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70608">
        <w:rPr>
          <w:rFonts w:cstheme="minorHAnsi"/>
          <w:sz w:val="24"/>
          <w:szCs w:val="24"/>
          <w:lang w:val="es-ES"/>
        </w:rPr>
        <w:t>Architect</w:t>
      </w:r>
      <w:proofErr w:type="spellEnd"/>
    </w:p>
    <w:sectPr w:rsidR="0098337C" w:rsidRPr="00D70608" w:rsidSect="0098337C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319F" w14:textId="77777777" w:rsidR="00A1716C" w:rsidRDefault="00A1716C" w:rsidP="0098337C">
      <w:pPr>
        <w:spacing w:after="0" w:line="240" w:lineRule="auto"/>
      </w:pPr>
      <w:r>
        <w:separator/>
      </w:r>
    </w:p>
  </w:endnote>
  <w:endnote w:type="continuationSeparator" w:id="0">
    <w:p w14:paraId="2F2A7CFE" w14:textId="77777777" w:rsidR="00A1716C" w:rsidRDefault="00A1716C" w:rsidP="0098337C">
      <w:pPr>
        <w:spacing w:after="0" w:line="240" w:lineRule="auto"/>
      </w:pPr>
      <w:r>
        <w:continuationSeparator/>
      </w:r>
    </w:p>
  </w:endnote>
  <w:endnote w:id="1">
    <w:p w14:paraId="1984EAA1" w14:textId="2469947E" w:rsidR="00FB19A2" w:rsidRDefault="00FB19A2">
      <w:pPr>
        <w:pStyle w:val="EndnoteText"/>
      </w:pPr>
      <w:r>
        <w:rPr>
          <w:rStyle w:val="EndnoteReference"/>
        </w:rPr>
        <w:endnoteRef/>
      </w:r>
      <w:r>
        <w:t xml:space="preserve"> Lord knows you need it</w:t>
      </w:r>
      <w:r w:rsidR="00904051">
        <w:t>.</w:t>
      </w:r>
    </w:p>
  </w:endnote>
  <w:endnote w:id="2">
    <w:p w14:paraId="16374837" w14:textId="03FE4E95" w:rsidR="00B932AA" w:rsidRDefault="00B932A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66BD9">
        <w:t>Get your mind out of the gutter so mine can float on by.</w:t>
      </w:r>
    </w:p>
  </w:endnote>
  <w:endnote w:id="3">
    <w:p w14:paraId="5576FF17" w14:textId="17D82547" w:rsidR="004E5D3D" w:rsidRDefault="009D30A0">
      <w:pPr>
        <w:pStyle w:val="EndnoteText"/>
      </w:pPr>
      <w:r>
        <w:rPr>
          <w:rStyle w:val="EndnoteReference"/>
        </w:rPr>
        <w:endnoteRef/>
      </w:r>
      <w:r>
        <w:t xml:space="preserve"> With or without the dogs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4DCC" w14:textId="77777777" w:rsidR="00A1716C" w:rsidRDefault="00A1716C" w:rsidP="0098337C">
      <w:pPr>
        <w:spacing w:after="0" w:line="240" w:lineRule="auto"/>
      </w:pPr>
      <w:r>
        <w:separator/>
      </w:r>
    </w:p>
  </w:footnote>
  <w:footnote w:type="continuationSeparator" w:id="0">
    <w:p w14:paraId="6BC1F574" w14:textId="77777777" w:rsidR="00A1716C" w:rsidRDefault="00A1716C" w:rsidP="0098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46"/>
    <w:multiLevelType w:val="hybridMultilevel"/>
    <w:tmpl w:val="52248056"/>
    <w:lvl w:ilvl="0" w:tplc="CAD632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5092"/>
    <w:multiLevelType w:val="hybridMultilevel"/>
    <w:tmpl w:val="6464DF9A"/>
    <w:lvl w:ilvl="0" w:tplc="2184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55E20"/>
    <w:multiLevelType w:val="hybridMultilevel"/>
    <w:tmpl w:val="0492C7DA"/>
    <w:lvl w:ilvl="0" w:tplc="6B3A13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0CAC"/>
    <w:multiLevelType w:val="hybridMultilevel"/>
    <w:tmpl w:val="34A87034"/>
    <w:lvl w:ilvl="0" w:tplc="B73C1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060946">
    <w:abstractNumId w:val="2"/>
  </w:num>
  <w:num w:numId="2" w16cid:durableId="948393796">
    <w:abstractNumId w:val="1"/>
  </w:num>
  <w:num w:numId="3" w16cid:durableId="1385909558">
    <w:abstractNumId w:val="0"/>
  </w:num>
  <w:num w:numId="4" w16cid:durableId="1843546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7C"/>
    <w:rsid w:val="00000EED"/>
    <w:rsid w:val="00006E8A"/>
    <w:rsid w:val="00007AB3"/>
    <w:rsid w:val="00011074"/>
    <w:rsid w:val="00011753"/>
    <w:rsid w:val="00034AF8"/>
    <w:rsid w:val="000401C9"/>
    <w:rsid w:val="000440B5"/>
    <w:rsid w:val="00055C8D"/>
    <w:rsid w:val="00056592"/>
    <w:rsid w:val="00062232"/>
    <w:rsid w:val="0006408F"/>
    <w:rsid w:val="00066164"/>
    <w:rsid w:val="000673E0"/>
    <w:rsid w:val="00077183"/>
    <w:rsid w:val="00077561"/>
    <w:rsid w:val="00082014"/>
    <w:rsid w:val="000933FE"/>
    <w:rsid w:val="00093585"/>
    <w:rsid w:val="0009458B"/>
    <w:rsid w:val="000954CA"/>
    <w:rsid w:val="00096E7C"/>
    <w:rsid w:val="000A5D80"/>
    <w:rsid w:val="000A6D0F"/>
    <w:rsid w:val="000B06CD"/>
    <w:rsid w:val="000C0C8B"/>
    <w:rsid w:val="000C14F7"/>
    <w:rsid w:val="000C755D"/>
    <w:rsid w:val="000C7858"/>
    <w:rsid w:val="000D0ABD"/>
    <w:rsid w:val="000D5CC2"/>
    <w:rsid w:val="000D6BEF"/>
    <w:rsid w:val="000D7D15"/>
    <w:rsid w:val="000E1729"/>
    <w:rsid w:val="000E45AC"/>
    <w:rsid w:val="000E5483"/>
    <w:rsid w:val="000E7C9E"/>
    <w:rsid w:val="00103768"/>
    <w:rsid w:val="001045E4"/>
    <w:rsid w:val="00106E0C"/>
    <w:rsid w:val="00110C0E"/>
    <w:rsid w:val="001110FB"/>
    <w:rsid w:val="001117DD"/>
    <w:rsid w:val="00111EF1"/>
    <w:rsid w:val="00113CCE"/>
    <w:rsid w:val="00116FA3"/>
    <w:rsid w:val="00120675"/>
    <w:rsid w:val="00131AE8"/>
    <w:rsid w:val="00131B7C"/>
    <w:rsid w:val="00131CF9"/>
    <w:rsid w:val="00136E7A"/>
    <w:rsid w:val="0014336C"/>
    <w:rsid w:val="00144A64"/>
    <w:rsid w:val="00145A72"/>
    <w:rsid w:val="00146B98"/>
    <w:rsid w:val="00146F76"/>
    <w:rsid w:val="001505E1"/>
    <w:rsid w:val="00150B30"/>
    <w:rsid w:val="0015501B"/>
    <w:rsid w:val="001557CE"/>
    <w:rsid w:val="00163FE1"/>
    <w:rsid w:val="00166985"/>
    <w:rsid w:val="00167768"/>
    <w:rsid w:val="001703C9"/>
    <w:rsid w:val="0017383C"/>
    <w:rsid w:val="00174EDE"/>
    <w:rsid w:val="0017563E"/>
    <w:rsid w:val="00176B5A"/>
    <w:rsid w:val="00190ED3"/>
    <w:rsid w:val="00192C4F"/>
    <w:rsid w:val="00193997"/>
    <w:rsid w:val="00194E9E"/>
    <w:rsid w:val="001950ED"/>
    <w:rsid w:val="001A0D33"/>
    <w:rsid w:val="001A672F"/>
    <w:rsid w:val="001B0DF5"/>
    <w:rsid w:val="001B5F9B"/>
    <w:rsid w:val="001B7DCD"/>
    <w:rsid w:val="001C36A5"/>
    <w:rsid w:val="001C3F44"/>
    <w:rsid w:val="001C4862"/>
    <w:rsid w:val="001C5D42"/>
    <w:rsid w:val="001D18DD"/>
    <w:rsid w:val="001D2AFF"/>
    <w:rsid w:val="001D4675"/>
    <w:rsid w:val="001E0762"/>
    <w:rsid w:val="001F2483"/>
    <w:rsid w:val="001F2E30"/>
    <w:rsid w:val="001F5A62"/>
    <w:rsid w:val="00204842"/>
    <w:rsid w:val="00206032"/>
    <w:rsid w:val="00210934"/>
    <w:rsid w:val="00211B09"/>
    <w:rsid w:val="00211E72"/>
    <w:rsid w:val="00214056"/>
    <w:rsid w:val="0021696C"/>
    <w:rsid w:val="00220AA6"/>
    <w:rsid w:val="00220FB7"/>
    <w:rsid w:val="00221DB2"/>
    <w:rsid w:val="00223B7E"/>
    <w:rsid w:val="00225E3C"/>
    <w:rsid w:val="00234461"/>
    <w:rsid w:val="00235DF3"/>
    <w:rsid w:val="00236B8D"/>
    <w:rsid w:val="00240ACD"/>
    <w:rsid w:val="00243812"/>
    <w:rsid w:val="002523E2"/>
    <w:rsid w:val="00257330"/>
    <w:rsid w:val="00263101"/>
    <w:rsid w:val="00265389"/>
    <w:rsid w:val="00266CB6"/>
    <w:rsid w:val="0027194F"/>
    <w:rsid w:val="00271FA2"/>
    <w:rsid w:val="00273506"/>
    <w:rsid w:val="00273DC3"/>
    <w:rsid w:val="0027416C"/>
    <w:rsid w:val="00276C53"/>
    <w:rsid w:val="00283513"/>
    <w:rsid w:val="00283C80"/>
    <w:rsid w:val="002916FC"/>
    <w:rsid w:val="00293182"/>
    <w:rsid w:val="002937A2"/>
    <w:rsid w:val="002A4796"/>
    <w:rsid w:val="002A597F"/>
    <w:rsid w:val="002A5F92"/>
    <w:rsid w:val="002C1404"/>
    <w:rsid w:val="002D0AFB"/>
    <w:rsid w:val="002D275E"/>
    <w:rsid w:val="002D46AA"/>
    <w:rsid w:val="002D4F03"/>
    <w:rsid w:val="002E49B5"/>
    <w:rsid w:val="002E4DD8"/>
    <w:rsid w:val="002E5140"/>
    <w:rsid w:val="002E5E4C"/>
    <w:rsid w:val="002E69BF"/>
    <w:rsid w:val="002F0B2E"/>
    <w:rsid w:val="003075C8"/>
    <w:rsid w:val="00307E05"/>
    <w:rsid w:val="00310553"/>
    <w:rsid w:val="003129F3"/>
    <w:rsid w:val="00312C95"/>
    <w:rsid w:val="00316BAE"/>
    <w:rsid w:val="00317144"/>
    <w:rsid w:val="00325C66"/>
    <w:rsid w:val="0032604E"/>
    <w:rsid w:val="003308EB"/>
    <w:rsid w:val="00332193"/>
    <w:rsid w:val="003357E7"/>
    <w:rsid w:val="00336983"/>
    <w:rsid w:val="00337888"/>
    <w:rsid w:val="00337A65"/>
    <w:rsid w:val="00342DB9"/>
    <w:rsid w:val="00346621"/>
    <w:rsid w:val="003509D3"/>
    <w:rsid w:val="00351F9A"/>
    <w:rsid w:val="0035484D"/>
    <w:rsid w:val="00360BD6"/>
    <w:rsid w:val="00360E2D"/>
    <w:rsid w:val="00362236"/>
    <w:rsid w:val="00363779"/>
    <w:rsid w:val="00363EDE"/>
    <w:rsid w:val="00365235"/>
    <w:rsid w:val="003660B7"/>
    <w:rsid w:val="003675CD"/>
    <w:rsid w:val="003703B9"/>
    <w:rsid w:val="0037665C"/>
    <w:rsid w:val="003770AB"/>
    <w:rsid w:val="00377DF6"/>
    <w:rsid w:val="0038267B"/>
    <w:rsid w:val="0038267F"/>
    <w:rsid w:val="00383B4F"/>
    <w:rsid w:val="003863F9"/>
    <w:rsid w:val="003865A3"/>
    <w:rsid w:val="003872F7"/>
    <w:rsid w:val="00390631"/>
    <w:rsid w:val="00390684"/>
    <w:rsid w:val="00391CB7"/>
    <w:rsid w:val="003A05B5"/>
    <w:rsid w:val="003A1E06"/>
    <w:rsid w:val="003A2546"/>
    <w:rsid w:val="003A3AD4"/>
    <w:rsid w:val="003A3ED1"/>
    <w:rsid w:val="003B0320"/>
    <w:rsid w:val="003B1FBC"/>
    <w:rsid w:val="003C55A4"/>
    <w:rsid w:val="003D1203"/>
    <w:rsid w:val="003D12A1"/>
    <w:rsid w:val="003D294C"/>
    <w:rsid w:val="003D33D8"/>
    <w:rsid w:val="003D37D3"/>
    <w:rsid w:val="003D3C2F"/>
    <w:rsid w:val="003D5964"/>
    <w:rsid w:val="003D770E"/>
    <w:rsid w:val="003E49CF"/>
    <w:rsid w:val="003E6EFA"/>
    <w:rsid w:val="003F03ED"/>
    <w:rsid w:val="003F2902"/>
    <w:rsid w:val="003F31E0"/>
    <w:rsid w:val="003F5220"/>
    <w:rsid w:val="004022D8"/>
    <w:rsid w:val="004063F4"/>
    <w:rsid w:val="004119F2"/>
    <w:rsid w:val="00414C89"/>
    <w:rsid w:val="00415895"/>
    <w:rsid w:val="00422D49"/>
    <w:rsid w:val="004231B9"/>
    <w:rsid w:val="004257FF"/>
    <w:rsid w:val="0042603E"/>
    <w:rsid w:val="004308A2"/>
    <w:rsid w:val="00440001"/>
    <w:rsid w:val="00440B1B"/>
    <w:rsid w:val="00440F10"/>
    <w:rsid w:val="00446A6A"/>
    <w:rsid w:val="00457026"/>
    <w:rsid w:val="0045780C"/>
    <w:rsid w:val="00461DF0"/>
    <w:rsid w:val="00466BB7"/>
    <w:rsid w:val="00466E4D"/>
    <w:rsid w:val="0047479F"/>
    <w:rsid w:val="00481AAF"/>
    <w:rsid w:val="00483AF5"/>
    <w:rsid w:val="00483C28"/>
    <w:rsid w:val="00487805"/>
    <w:rsid w:val="00490F44"/>
    <w:rsid w:val="00491349"/>
    <w:rsid w:val="00493198"/>
    <w:rsid w:val="004936A9"/>
    <w:rsid w:val="00495244"/>
    <w:rsid w:val="00495353"/>
    <w:rsid w:val="00496B27"/>
    <w:rsid w:val="004A0FE5"/>
    <w:rsid w:val="004A102D"/>
    <w:rsid w:val="004A14C9"/>
    <w:rsid w:val="004A2CDC"/>
    <w:rsid w:val="004A2E1E"/>
    <w:rsid w:val="004A5A6C"/>
    <w:rsid w:val="004B09B1"/>
    <w:rsid w:val="004C2833"/>
    <w:rsid w:val="004C7DDA"/>
    <w:rsid w:val="004D1CA3"/>
    <w:rsid w:val="004D37F7"/>
    <w:rsid w:val="004D48AC"/>
    <w:rsid w:val="004D5273"/>
    <w:rsid w:val="004D62DF"/>
    <w:rsid w:val="004D64A2"/>
    <w:rsid w:val="004D756C"/>
    <w:rsid w:val="004E5808"/>
    <w:rsid w:val="004E5D3D"/>
    <w:rsid w:val="004F12B9"/>
    <w:rsid w:val="004F5CF0"/>
    <w:rsid w:val="004F7D7E"/>
    <w:rsid w:val="00502DB6"/>
    <w:rsid w:val="0050516C"/>
    <w:rsid w:val="00512B87"/>
    <w:rsid w:val="0052160F"/>
    <w:rsid w:val="00521954"/>
    <w:rsid w:val="00521CA5"/>
    <w:rsid w:val="005255F2"/>
    <w:rsid w:val="00526622"/>
    <w:rsid w:val="00530CB1"/>
    <w:rsid w:val="005334CB"/>
    <w:rsid w:val="00540A72"/>
    <w:rsid w:val="00552483"/>
    <w:rsid w:val="00553D39"/>
    <w:rsid w:val="00555660"/>
    <w:rsid w:val="00557F0D"/>
    <w:rsid w:val="00560AF6"/>
    <w:rsid w:val="005624FF"/>
    <w:rsid w:val="00565DD0"/>
    <w:rsid w:val="00571136"/>
    <w:rsid w:val="00571934"/>
    <w:rsid w:val="005801BC"/>
    <w:rsid w:val="00587438"/>
    <w:rsid w:val="005A3813"/>
    <w:rsid w:val="005A5062"/>
    <w:rsid w:val="005A778D"/>
    <w:rsid w:val="005B18B7"/>
    <w:rsid w:val="005B3D1C"/>
    <w:rsid w:val="005C2AD2"/>
    <w:rsid w:val="005C79F8"/>
    <w:rsid w:val="005E4A3D"/>
    <w:rsid w:val="005F0789"/>
    <w:rsid w:val="005F47E3"/>
    <w:rsid w:val="005F4D27"/>
    <w:rsid w:val="005F4EC8"/>
    <w:rsid w:val="006027D1"/>
    <w:rsid w:val="006115E7"/>
    <w:rsid w:val="00612C0E"/>
    <w:rsid w:val="00613641"/>
    <w:rsid w:val="0061600E"/>
    <w:rsid w:val="006179F5"/>
    <w:rsid w:val="00623B41"/>
    <w:rsid w:val="00626B7C"/>
    <w:rsid w:val="00631B81"/>
    <w:rsid w:val="006418D0"/>
    <w:rsid w:val="006447E7"/>
    <w:rsid w:val="00655C96"/>
    <w:rsid w:val="0065619C"/>
    <w:rsid w:val="00661A24"/>
    <w:rsid w:val="006625EE"/>
    <w:rsid w:val="00667A23"/>
    <w:rsid w:val="00671C6D"/>
    <w:rsid w:val="00672260"/>
    <w:rsid w:val="00674511"/>
    <w:rsid w:val="0067744F"/>
    <w:rsid w:val="0067788E"/>
    <w:rsid w:val="00680448"/>
    <w:rsid w:val="006835C1"/>
    <w:rsid w:val="0068513A"/>
    <w:rsid w:val="006924C9"/>
    <w:rsid w:val="006940BE"/>
    <w:rsid w:val="00697731"/>
    <w:rsid w:val="006977BE"/>
    <w:rsid w:val="006977DB"/>
    <w:rsid w:val="006C6608"/>
    <w:rsid w:val="006C7AD3"/>
    <w:rsid w:val="006D246B"/>
    <w:rsid w:val="006E022B"/>
    <w:rsid w:val="006E0354"/>
    <w:rsid w:val="006E6667"/>
    <w:rsid w:val="00702288"/>
    <w:rsid w:val="007032E0"/>
    <w:rsid w:val="0070422C"/>
    <w:rsid w:val="00704CA5"/>
    <w:rsid w:val="00705199"/>
    <w:rsid w:val="007063CB"/>
    <w:rsid w:val="00706F22"/>
    <w:rsid w:val="007077D4"/>
    <w:rsid w:val="00714FDE"/>
    <w:rsid w:val="007241C4"/>
    <w:rsid w:val="00735160"/>
    <w:rsid w:val="00741C90"/>
    <w:rsid w:val="00742D69"/>
    <w:rsid w:val="00744B47"/>
    <w:rsid w:val="00745F75"/>
    <w:rsid w:val="0074784E"/>
    <w:rsid w:val="007521B4"/>
    <w:rsid w:val="00753137"/>
    <w:rsid w:val="00755618"/>
    <w:rsid w:val="007568A1"/>
    <w:rsid w:val="007604F7"/>
    <w:rsid w:val="00761885"/>
    <w:rsid w:val="00762B8A"/>
    <w:rsid w:val="00763A64"/>
    <w:rsid w:val="00763DDA"/>
    <w:rsid w:val="00766875"/>
    <w:rsid w:val="007704C9"/>
    <w:rsid w:val="00775CD5"/>
    <w:rsid w:val="0078035D"/>
    <w:rsid w:val="0078181E"/>
    <w:rsid w:val="00791632"/>
    <w:rsid w:val="00794A76"/>
    <w:rsid w:val="00795A56"/>
    <w:rsid w:val="007971AA"/>
    <w:rsid w:val="007A5D2F"/>
    <w:rsid w:val="007B2553"/>
    <w:rsid w:val="007B3B41"/>
    <w:rsid w:val="007B470E"/>
    <w:rsid w:val="007C57DD"/>
    <w:rsid w:val="007D164E"/>
    <w:rsid w:val="007D29AA"/>
    <w:rsid w:val="007D48FC"/>
    <w:rsid w:val="007D53A4"/>
    <w:rsid w:val="007D7C45"/>
    <w:rsid w:val="007D7F0B"/>
    <w:rsid w:val="007E0557"/>
    <w:rsid w:val="007E2ED3"/>
    <w:rsid w:val="00800C62"/>
    <w:rsid w:val="00801E87"/>
    <w:rsid w:val="008030D6"/>
    <w:rsid w:val="0080683B"/>
    <w:rsid w:val="008144AD"/>
    <w:rsid w:val="0081787B"/>
    <w:rsid w:val="00820CC5"/>
    <w:rsid w:val="008244F5"/>
    <w:rsid w:val="00824CA7"/>
    <w:rsid w:val="008305D6"/>
    <w:rsid w:val="00831A40"/>
    <w:rsid w:val="0083220B"/>
    <w:rsid w:val="0083264E"/>
    <w:rsid w:val="00833983"/>
    <w:rsid w:val="00840E82"/>
    <w:rsid w:val="00844DFA"/>
    <w:rsid w:val="00850EBE"/>
    <w:rsid w:val="00853C03"/>
    <w:rsid w:val="008549C7"/>
    <w:rsid w:val="00854A08"/>
    <w:rsid w:val="00861F45"/>
    <w:rsid w:val="0086363C"/>
    <w:rsid w:val="00864364"/>
    <w:rsid w:val="00866BD9"/>
    <w:rsid w:val="00866F7B"/>
    <w:rsid w:val="00875289"/>
    <w:rsid w:val="008830AF"/>
    <w:rsid w:val="0089590C"/>
    <w:rsid w:val="00895E78"/>
    <w:rsid w:val="008973A2"/>
    <w:rsid w:val="008A1441"/>
    <w:rsid w:val="008A367E"/>
    <w:rsid w:val="008A61CA"/>
    <w:rsid w:val="008A6735"/>
    <w:rsid w:val="008B0B92"/>
    <w:rsid w:val="008B2BF9"/>
    <w:rsid w:val="008B66A4"/>
    <w:rsid w:val="008B6F34"/>
    <w:rsid w:val="008C2578"/>
    <w:rsid w:val="008C799D"/>
    <w:rsid w:val="008D230B"/>
    <w:rsid w:val="008D27D8"/>
    <w:rsid w:val="008D281D"/>
    <w:rsid w:val="008D72C6"/>
    <w:rsid w:val="008D767E"/>
    <w:rsid w:val="008E2F5F"/>
    <w:rsid w:val="008E35AD"/>
    <w:rsid w:val="008E3EA9"/>
    <w:rsid w:val="008E6F3F"/>
    <w:rsid w:val="008F0299"/>
    <w:rsid w:val="008F0609"/>
    <w:rsid w:val="008F377F"/>
    <w:rsid w:val="008F3E92"/>
    <w:rsid w:val="00900E8A"/>
    <w:rsid w:val="00901D4C"/>
    <w:rsid w:val="00904051"/>
    <w:rsid w:val="009073BB"/>
    <w:rsid w:val="00910BFB"/>
    <w:rsid w:val="00911942"/>
    <w:rsid w:val="00912B0A"/>
    <w:rsid w:val="00912C45"/>
    <w:rsid w:val="00912E89"/>
    <w:rsid w:val="009146A5"/>
    <w:rsid w:val="009177C9"/>
    <w:rsid w:val="009177EF"/>
    <w:rsid w:val="0093560B"/>
    <w:rsid w:val="00935AA7"/>
    <w:rsid w:val="00940088"/>
    <w:rsid w:val="009436F5"/>
    <w:rsid w:val="0094568A"/>
    <w:rsid w:val="0095130E"/>
    <w:rsid w:val="009564F5"/>
    <w:rsid w:val="00960FEB"/>
    <w:rsid w:val="00970BFE"/>
    <w:rsid w:val="009720FD"/>
    <w:rsid w:val="00975B67"/>
    <w:rsid w:val="00981958"/>
    <w:rsid w:val="0098337C"/>
    <w:rsid w:val="0099403A"/>
    <w:rsid w:val="00996014"/>
    <w:rsid w:val="009A162A"/>
    <w:rsid w:val="009A73A1"/>
    <w:rsid w:val="009A7E3B"/>
    <w:rsid w:val="009B2D69"/>
    <w:rsid w:val="009B3A67"/>
    <w:rsid w:val="009B6793"/>
    <w:rsid w:val="009C6CD3"/>
    <w:rsid w:val="009D00A7"/>
    <w:rsid w:val="009D018C"/>
    <w:rsid w:val="009D2AF7"/>
    <w:rsid w:val="009D30A0"/>
    <w:rsid w:val="009E1B1F"/>
    <w:rsid w:val="009E266E"/>
    <w:rsid w:val="009E464C"/>
    <w:rsid w:val="009E4BE7"/>
    <w:rsid w:val="009E5B55"/>
    <w:rsid w:val="009F02DC"/>
    <w:rsid w:val="009F1B3F"/>
    <w:rsid w:val="00A0020B"/>
    <w:rsid w:val="00A04962"/>
    <w:rsid w:val="00A074D1"/>
    <w:rsid w:val="00A1716C"/>
    <w:rsid w:val="00A17A87"/>
    <w:rsid w:val="00A23419"/>
    <w:rsid w:val="00A24722"/>
    <w:rsid w:val="00A24A18"/>
    <w:rsid w:val="00A26698"/>
    <w:rsid w:val="00A27383"/>
    <w:rsid w:val="00A27B46"/>
    <w:rsid w:val="00A30056"/>
    <w:rsid w:val="00A43551"/>
    <w:rsid w:val="00A440C7"/>
    <w:rsid w:val="00A45BCC"/>
    <w:rsid w:val="00A47DAA"/>
    <w:rsid w:val="00A512C1"/>
    <w:rsid w:val="00A515B1"/>
    <w:rsid w:val="00A5492F"/>
    <w:rsid w:val="00A54BEC"/>
    <w:rsid w:val="00A54E08"/>
    <w:rsid w:val="00A56AF1"/>
    <w:rsid w:val="00A60596"/>
    <w:rsid w:val="00A66ED0"/>
    <w:rsid w:val="00A726EA"/>
    <w:rsid w:val="00A72794"/>
    <w:rsid w:val="00A7297F"/>
    <w:rsid w:val="00A741EE"/>
    <w:rsid w:val="00A75945"/>
    <w:rsid w:val="00A76784"/>
    <w:rsid w:val="00A77574"/>
    <w:rsid w:val="00A77ABB"/>
    <w:rsid w:val="00A82582"/>
    <w:rsid w:val="00A83161"/>
    <w:rsid w:val="00A8534F"/>
    <w:rsid w:val="00A943A6"/>
    <w:rsid w:val="00A9459F"/>
    <w:rsid w:val="00A95653"/>
    <w:rsid w:val="00A96AF2"/>
    <w:rsid w:val="00AA12BE"/>
    <w:rsid w:val="00AA6C86"/>
    <w:rsid w:val="00AB11CA"/>
    <w:rsid w:val="00AB227A"/>
    <w:rsid w:val="00AB4296"/>
    <w:rsid w:val="00AC29CE"/>
    <w:rsid w:val="00AC36DD"/>
    <w:rsid w:val="00AC618E"/>
    <w:rsid w:val="00AD2AE2"/>
    <w:rsid w:val="00AD65A9"/>
    <w:rsid w:val="00AE1D22"/>
    <w:rsid w:val="00AE3E4D"/>
    <w:rsid w:val="00AF02F3"/>
    <w:rsid w:val="00B0211F"/>
    <w:rsid w:val="00B0627B"/>
    <w:rsid w:val="00B15642"/>
    <w:rsid w:val="00B16042"/>
    <w:rsid w:val="00B16B63"/>
    <w:rsid w:val="00B1726F"/>
    <w:rsid w:val="00B2523B"/>
    <w:rsid w:val="00B27987"/>
    <w:rsid w:val="00B3163B"/>
    <w:rsid w:val="00B31AD0"/>
    <w:rsid w:val="00B3215A"/>
    <w:rsid w:val="00B372D8"/>
    <w:rsid w:val="00B42586"/>
    <w:rsid w:val="00B430D4"/>
    <w:rsid w:val="00B46209"/>
    <w:rsid w:val="00B52502"/>
    <w:rsid w:val="00B54E6F"/>
    <w:rsid w:val="00B566A6"/>
    <w:rsid w:val="00B60C7F"/>
    <w:rsid w:val="00B653CB"/>
    <w:rsid w:val="00B656B2"/>
    <w:rsid w:val="00B712A6"/>
    <w:rsid w:val="00B92D75"/>
    <w:rsid w:val="00B932AA"/>
    <w:rsid w:val="00B94527"/>
    <w:rsid w:val="00B95178"/>
    <w:rsid w:val="00B96BF0"/>
    <w:rsid w:val="00B97748"/>
    <w:rsid w:val="00BA0B74"/>
    <w:rsid w:val="00BA4253"/>
    <w:rsid w:val="00BA7F7F"/>
    <w:rsid w:val="00BB36E4"/>
    <w:rsid w:val="00BB4E71"/>
    <w:rsid w:val="00BB5D43"/>
    <w:rsid w:val="00BB72B1"/>
    <w:rsid w:val="00BC477C"/>
    <w:rsid w:val="00BC56AD"/>
    <w:rsid w:val="00BC595B"/>
    <w:rsid w:val="00BC5BDA"/>
    <w:rsid w:val="00BC7E5F"/>
    <w:rsid w:val="00BD02B9"/>
    <w:rsid w:val="00BD51B4"/>
    <w:rsid w:val="00BE265F"/>
    <w:rsid w:val="00BE5ADE"/>
    <w:rsid w:val="00BF18D2"/>
    <w:rsid w:val="00BF3F37"/>
    <w:rsid w:val="00C0344B"/>
    <w:rsid w:val="00C03584"/>
    <w:rsid w:val="00C1544E"/>
    <w:rsid w:val="00C22FB9"/>
    <w:rsid w:val="00C30BF3"/>
    <w:rsid w:val="00C34936"/>
    <w:rsid w:val="00C36067"/>
    <w:rsid w:val="00C40CFE"/>
    <w:rsid w:val="00C41FFE"/>
    <w:rsid w:val="00C46B40"/>
    <w:rsid w:val="00C47A28"/>
    <w:rsid w:val="00C51973"/>
    <w:rsid w:val="00C5343C"/>
    <w:rsid w:val="00C562F9"/>
    <w:rsid w:val="00C60988"/>
    <w:rsid w:val="00C73F83"/>
    <w:rsid w:val="00C77860"/>
    <w:rsid w:val="00C82718"/>
    <w:rsid w:val="00C841C6"/>
    <w:rsid w:val="00C85A6E"/>
    <w:rsid w:val="00C85EF5"/>
    <w:rsid w:val="00C91CF0"/>
    <w:rsid w:val="00C9526C"/>
    <w:rsid w:val="00CB0D23"/>
    <w:rsid w:val="00CB2D3B"/>
    <w:rsid w:val="00CB31D0"/>
    <w:rsid w:val="00CC0496"/>
    <w:rsid w:val="00CC2019"/>
    <w:rsid w:val="00CC666F"/>
    <w:rsid w:val="00CD732A"/>
    <w:rsid w:val="00CE16D0"/>
    <w:rsid w:val="00CE5B3B"/>
    <w:rsid w:val="00CE7EB5"/>
    <w:rsid w:val="00CF4151"/>
    <w:rsid w:val="00D00E71"/>
    <w:rsid w:val="00D04265"/>
    <w:rsid w:val="00D04CC8"/>
    <w:rsid w:val="00D10C8F"/>
    <w:rsid w:val="00D14B5A"/>
    <w:rsid w:val="00D1602C"/>
    <w:rsid w:val="00D16059"/>
    <w:rsid w:val="00D22D00"/>
    <w:rsid w:val="00D22FA4"/>
    <w:rsid w:val="00D24060"/>
    <w:rsid w:val="00D24862"/>
    <w:rsid w:val="00D24EAF"/>
    <w:rsid w:val="00D25C93"/>
    <w:rsid w:val="00D32392"/>
    <w:rsid w:val="00D3507C"/>
    <w:rsid w:val="00D36265"/>
    <w:rsid w:val="00D40182"/>
    <w:rsid w:val="00D43321"/>
    <w:rsid w:val="00D45BAC"/>
    <w:rsid w:val="00D463F9"/>
    <w:rsid w:val="00D515B5"/>
    <w:rsid w:val="00D519BD"/>
    <w:rsid w:val="00D53CEE"/>
    <w:rsid w:val="00D561A6"/>
    <w:rsid w:val="00D63E08"/>
    <w:rsid w:val="00D64FBC"/>
    <w:rsid w:val="00D66C79"/>
    <w:rsid w:val="00D70608"/>
    <w:rsid w:val="00D757CC"/>
    <w:rsid w:val="00D76C3A"/>
    <w:rsid w:val="00D81828"/>
    <w:rsid w:val="00D85933"/>
    <w:rsid w:val="00D86401"/>
    <w:rsid w:val="00D939D2"/>
    <w:rsid w:val="00D96147"/>
    <w:rsid w:val="00D96337"/>
    <w:rsid w:val="00D96728"/>
    <w:rsid w:val="00D96F3C"/>
    <w:rsid w:val="00DA0537"/>
    <w:rsid w:val="00DA0BCF"/>
    <w:rsid w:val="00DB4A68"/>
    <w:rsid w:val="00DB59DF"/>
    <w:rsid w:val="00DB64A5"/>
    <w:rsid w:val="00DC0675"/>
    <w:rsid w:val="00DC567D"/>
    <w:rsid w:val="00DC5690"/>
    <w:rsid w:val="00DC60A5"/>
    <w:rsid w:val="00DD0525"/>
    <w:rsid w:val="00DD1FB2"/>
    <w:rsid w:val="00DD5E10"/>
    <w:rsid w:val="00DD6271"/>
    <w:rsid w:val="00DE3B5C"/>
    <w:rsid w:val="00DE6EE8"/>
    <w:rsid w:val="00DF297A"/>
    <w:rsid w:val="00DF6725"/>
    <w:rsid w:val="00DF7FF6"/>
    <w:rsid w:val="00E020FA"/>
    <w:rsid w:val="00E13272"/>
    <w:rsid w:val="00E149DE"/>
    <w:rsid w:val="00E227F6"/>
    <w:rsid w:val="00E24C97"/>
    <w:rsid w:val="00E33BA9"/>
    <w:rsid w:val="00E37926"/>
    <w:rsid w:val="00E4468A"/>
    <w:rsid w:val="00E4677E"/>
    <w:rsid w:val="00E47BEB"/>
    <w:rsid w:val="00E547A3"/>
    <w:rsid w:val="00E554E7"/>
    <w:rsid w:val="00E55F5B"/>
    <w:rsid w:val="00E6009C"/>
    <w:rsid w:val="00E65FFF"/>
    <w:rsid w:val="00E66017"/>
    <w:rsid w:val="00E70D2A"/>
    <w:rsid w:val="00E71725"/>
    <w:rsid w:val="00E72C27"/>
    <w:rsid w:val="00E7587C"/>
    <w:rsid w:val="00E82446"/>
    <w:rsid w:val="00E82AFD"/>
    <w:rsid w:val="00E834E9"/>
    <w:rsid w:val="00E84244"/>
    <w:rsid w:val="00E86A99"/>
    <w:rsid w:val="00E944C8"/>
    <w:rsid w:val="00E95DC2"/>
    <w:rsid w:val="00E95FEE"/>
    <w:rsid w:val="00E97656"/>
    <w:rsid w:val="00EA30C1"/>
    <w:rsid w:val="00EA5519"/>
    <w:rsid w:val="00EA7CA0"/>
    <w:rsid w:val="00EB1048"/>
    <w:rsid w:val="00EB21DA"/>
    <w:rsid w:val="00EB34AD"/>
    <w:rsid w:val="00EB5D21"/>
    <w:rsid w:val="00EC00E9"/>
    <w:rsid w:val="00EC559D"/>
    <w:rsid w:val="00ED059E"/>
    <w:rsid w:val="00ED5F73"/>
    <w:rsid w:val="00EE5098"/>
    <w:rsid w:val="00EE6070"/>
    <w:rsid w:val="00EF0DAB"/>
    <w:rsid w:val="00EF0EEA"/>
    <w:rsid w:val="00EF1CDD"/>
    <w:rsid w:val="00EF27FA"/>
    <w:rsid w:val="00F03977"/>
    <w:rsid w:val="00F05013"/>
    <w:rsid w:val="00F05088"/>
    <w:rsid w:val="00F164B3"/>
    <w:rsid w:val="00F22EDE"/>
    <w:rsid w:val="00F260A2"/>
    <w:rsid w:val="00F27A0B"/>
    <w:rsid w:val="00F33E54"/>
    <w:rsid w:val="00F419AF"/>
    <w:rsid w:val="00F41E18"/>
    <w:rsid w:val="00F4208E"/>
    <w:rsid w:val="00F44064"/>
    <w:rsid w:val="00F54411"/>
    <w:rsid w:val="00F62738"/>
    <w:rsid w:val="00F64B4B"/>
    <w:rsid w:val="00F71245"/>
    <w:rsid w:val="00F7525C"/>
    <w:rsid w:val="00F7739A"/>
    <w:rsid w:val="00F777BD"/>
    <w:rsid w:val="00F83F9F"/>
    <w:rsid w:val="00F85114"/>
    <w:rsid w:val="00F856FC"/>
    <w:rsid w:val="00F858C8"/>
    <w:rsid w:val="00F87815"/>
    <w:rsid w:val="00F94CD1"/>
    <w:rsid w:val="00F97442"/>
    <w:rsid w:val="00FA6B01"/>
    <w:rsid w:val="00FB19A2"/>
    <w:rsid w:val="00FB4E39"/>
    <w:rsid w:val="00FB6D52"/>
    <w:rsid w:val="00FC3297"/>
    <w:rsid w:val="00FC3375"/>
    <w:rsid w:val="00FC478F"/>
    <w:rsid w:val="00FD102B"/>
    <w:rsid w:val="00FD250C"/>
    <w:rsid w:val="00FD4C22"/>
    <w:rsid w:val="00FD6387"/>
    <w:rsid w:val="00FD6931"/>
    <w:rsid w:val="00FD7CD2"/>
    <w:rsid w:val="00FF4398"/>
    <w:rsid w:val="00FF5D66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B85D"/>
  <w15:chartTrackingRefBased/>
  <w15:docId w15:val="{30BF9B12-3CF5-4A47-A863-3377F77C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9833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33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337C"/>
    <w:rPr>
      <w:vertAlign w:val="superscript"/>
    </w:rPr>
  </w:style>
  <w:style w:type="table" w:styleId="TableGrid">
    <w:name w:val="Table Grid"/>
    <w:basedOn w:val="TableNormal"/>
    <w:uiPriority w:val="39"/>
    <w:rsid w:val="001505E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349"/>
    <w:pPr>
      <w:spacing w:line="278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7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9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9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dsterry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D6B0-F078-40B3-9D55-028FBCC5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Sterry</dc:creator>
  <cp:keywords/>
  <dc:description/>
  <cp:lastModifiedBy>Steven Sterry</cp:lastModifiedBy>
  <cp:revision>2</cp:revision>
  <dcterms:created xsi:type="dcterms:W3CDTF">2025-12-07T05:22:00Z</dcterms:created>
  <dcterms:modified xsi:type="dcterms:W3CDTF">2025-12-07T05:22:00Z</dcterms:modified>
</cp:coreProperties>
</file>